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docProps/core.xml" ContentType="application/vnd.openxmlformats-package.core-properties+xml"/>
  <Override PartName="/word/footer1.xml" ContentType="application/vnd.openxmlformats-officedocument.wordprocessingml.footer+xml"/>
  <Override PartName="/docProps/custom.xml" ContentType="application/vnd.openxmlformats-officedocument.custom-properties+xml"/>
  <Override PartName="/word/numbering.xml" ContentType="application/vnd.openxmlformats-officedocument.wordprocessingml.numbering+xml"/>
</Types>
</file>

<file path=_rels/.rels><?xml version="1.0" encoding="UTF-8" standalone="yes"?>
<Relationships xmlns="http://schemas.openxmlformats.org/package/2006/relationships"><Relationship Id="rId1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3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
</file>

<file path=word/document.xml><?xml version="1.0" encoding="utf-8"?>
<w:document xmlns:mc="http://schemas.openxmlformats.org/markup-compatibility/2006"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a="http://schemas.openxmlformats.org/drawingml/2006/main" xmlns:pic="http://schemas.openxmlformats.org/drawingml/2006/picture" xmlns:wpg="http://schemas.microsoft.com/office/word/2010/wordprocessingGroup" xmlns:wps="http://schemas.microsoft.com/office/word/2010/wordprocessingShape" xmlns:w14="http://schemas.microsoft.com/office/word/2010/wordml" mc:Ignorable="w14" xml:space="preserve">
  <w:body>
    <w:p>
      <w:pPr>
        <w:pStyle w:val="BodyText"/>
        <w:spacing w:before="84"/>
        <w:ind w:left="1" w:right="135"/>
      </w:pPr>
      <w:r>
        <w:rPr/>
        <w:t>Informationspflicht bei der Erhebung von</w:t>
      </w:r>
      <w:r>
        <w:rPr>
          <w:spacing w:val="-1"/>
        </w:rPr>
        <w:t> </w:t>
      </w:r>
      <w:r>
        <w:rPr/>
        <w:t>personenbezogenen Daten bei</w:t>
      </w:r>
      <w:r>
        <w:rPr>
          <w:spacing w:val="-3"/>
        </w:rPr>
        <w:t> </w:t>
      </w:r>
      <w:r>
        <w:rPr/>
        <w:t>der betroffenen Person (Art. 13/14 der EU-DSGVO)</w:t>
      </w:r>
    </w:p>
    <w:p>
      <w:pPr>
        <w:pStyle w:val="BodyText"/>
        <w:spacing w:before="26"/>
        <w:rPr>
          <w:sz w:val="20"/>
        </w:rPr>
      </w:pPr>
    </w:p>
    <w:tbl>
      <w:tblPr>
        <w:tblW w:w="0" w:type="auto"/>
        <w:jc w:val="left"/>
        <w:tblInd w:w="11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4248"/>
        <w:gridCol w:w="5095"/>
      </w:tblGrid>
      <w:tr>
        <w:trPr>
          <w:trHeight w:val="263" w:hRule="atLeast"/>
        </w:trPr>
        <w:tc>
          <w:tcPr>
            <w:tcW w:w="9343" w:type="dxa"/>
            <w:gridSpan w:val="2"/>
          </w:tcPr>
          <w:p>
            <w:pPr>
              <w:pStyle w:val="TableParagraph"/>
              <w:spacing w:line="244" w:lineRule="exact"/>
              <w:rPr>
                <w:b/>
                <w:sz w:val="22"/>
              </w:rPr>
            </w:pPr>
            <w:r>
              <w:rPr>
                <w:b/>
                <w:sz w:val="22"/>
              </w:rPr>
              <w:t>Angaben</w:t>
            </w:r>
            <w:r>
              <w:rPr>
                <w:b/>
                <w:spacing w:val="-4"/>
                <w:sz w:val="22"/>
              </w:rPr>
              <w:t> </w:t>
            </w:r>
            <w:r>
              <w:rPr>
                <w:b/>
                <w:sz w:val="22"/>
              </w:rPr>
              <w:t>zum</w:t>
            </w:r>
            <w:r>
              <w:rPr>
                <w:b/>
                <w:spacing w:val="-4"/>
                <w:sz w:val="22"/>
              </w:rPr>
              <w:t> </w:t>
            </w:r>
            <w:r>
              <w:rPr>
                <w:b/>
                <w:spacing w:val="-2"/>
                <w:sz w:val="22"/>
              </w:rPr>
              <w:t>Verantwortlichen</w:t>
            </w:r>
          </w:p>
        </w:tc>
      </w:tr>
      <w:tr>
        <w:trPr>
          <w:trHeight w:val="760" w:hRule="atLeast"/>
        </w:trPr>
        <w:tc>
          <w:tcPr>
            <w:tcW w:w="4248" w:type="dxa"/>
          </w:tcPr>
          <w:p>
            <w:pPr>
              <w:pStyle w:val="TableParagraph"/>
              <w:ind w:right="1219"/>
              <w:rPr>
                <w:sz w:val="22"/>
              </w:rPr>
            </w:pPr>
            <w:r>
              <w:rPr>
                <w:sz w:val="22"/>
              </w:rPr>
              <w:t>Verantwortlicher gemäß Artikel</w:t>
            </w:r>
            <w:r>
              <w:rPr>
                <w:spacing w:val="-10"/>
                <w:sz w:val="22"/>
              </w:rPr>
              <w:t> </w:t>
            </w:r>
            <w:r>
              <w:rPr>
                <w:sz w:val="22"/>
              </w:rPr>
              <w:t>4</w:t>
            </w:r>
            <w:r>
              <w:rPr>
                <w:spacing w:val="-10"/>
                <w:sz w:val="22"/>
              </w:rPr>
              <w:t> </w:t>
            </w:r>
            <w:r>
              <w:rPr>
                <w:sz w:val="22"/>
              </w:rPr>
              <w:t>Abs.</w:t>
            </w:r>
            <w:r>
              <w:rPr>
                <w:spacing w:val="-9"/>
                <w:sz w:val="22"/>
              </w:rPr>
              <w:t> </w:t>
            </w:r>
            <w:r>
              <w:rPr>
                <w:sz w:val="22"/>
              </w:rPr>
              <w:t>7</w:t>
            </w:r>
            <w:r>
              <w:rPr>
                <w:spacing w:val="-11"/>
                <w:sz w:val="22"/>
              </w:rPr>
              <w:t> </w:t>
            </w:r>
            <w:r>
              <w:rPr>
                <w:sz w:val="22"/>
              </w:rPr>
              <w:t>EU-DSGVO</w:t>
            </w:r>
          </w:p>
        </w:tc>
        <w:tc>
          <w:tcPr>
            <w:tcW w:w="5095" w:type="dxa"/>
          </w:tcPr>
          <w:p>
            <w:pPr>
              <w:pStyle w:val="TableParagraph"/>
              <w:spacing w:before="2"/>
              <w:ind w:right="788"/>
              <w:rPr>
                <w:rFonts w:ascii="Arial" w:hAnsi="Arial"/>
                <w:sz w:val="22"/>
              </w:rPr>
            </w:pPr>
            <w:r>
              <w:rPr>
                <w:rFonts w:ascii="Arial" w:hAnsi="Arial"/>
                <w:sz w:val="22"/>
              </w:rPr>
              <w:t>Biogas</w:t>
            </w:r>
            <w:r>
              <w:rPr>
                <w:rFonts w:ascii="Arial" w:hAnsi="Arial"/>
                <w:spacing w:val="-16"/>
                <w:sz w:val="22"/>
              </w:rPr>
              <w:t> </w:t>
            </w:r>
            <w:r>
              <w:rPr>
                <w:rFonts w:ascii="Arial" w:hAnsi="Arial"/>
                <w:sz w:val="22"/>
              </w:rPr>
              <w:t>eingetragener</w:t>
            </w:r>
            <w:r>
              <w:rPr>
                <w:rFonts w:ascii="Arial" w:hAnsi="Arial"/>
                <w:spacing w:val="-15"/>
                <w:sz w:val="22"/>
              </w:rPr>
              <w:t> </w:t>
            </w:r>
            <w:r>
              <w:rPr>
                <w:rFonts w:ascii="Arial" w:hAnsi="Arial"/>
                <w:sz w:val="22"/>
              </w:rPr>
              <w:t>Verein Angerbrunnenstraße 12</w:t>
            </w:r>
          </w:p>
          <w:p>
            <w:pPr>
              <w:pStyle w:val="TableParagraph"/>
              <w:spacing w:line="232" w:lineRule="exact"/>
              <w:rPr>
                <w:rFonts w:ascii="Arial"/>
                <w:sz w:val="22"/>
              </w:rPr>
            </w:pPr>
            <w:r>
              <w:rPr>
                <w:rFonts w:ascii="Arial"/>
                <w:sz w:val="22"/>
              </w:rPr>
              <w:t>Freising</w:t>
            </w:r>
            <w:r>
              <w:rPr>
                <w:rFonts w:ascii="Arial"/>
                <w:spacing w:val="-7"/>
                <w:sz w:val="22"/>
              </w:rPr>
              <w:t> </w:t>
            </w:r>
            <w:r>
              <w:rPr>
                <w:rFonts w:ascii="Arial"/>
                <w:spacing w:val="-2"/>
                <w:sz w:val="22"/>
              </w:rPr>
              <w:t>85356</w:t>
            </w:r>
          </w:p>
        </w:tc>
      </w:tr>
      <w:tr>
        <w:trPr>
          <w:trHeight w:val="757" w:hRule="atLeast"/>
        </w:trPr>
        <w:tc>
          <w:tcPr>
            <w:tcW w:w="4248" w:type="dxa"/>
          </w:tcPr>
          <w:p>
            <w:pPr>
              <w:pStyle w:val="TableParagraph"/>
              <w:spacing w:line="265" w:lineRule="exact"/>
              <w:rPr>
                <w:sz w:val="22"/>
              </w:rPr>
            </w:pPr>
            <w:r>
              <w:rPr>
                <w:spacing w:val="-2"/>
                <w:sz w:val="22"/>
              </w:rPr>
              <w:t>Vertreter</w:t>
            </w:r>
          </w:p>
          <w:p>
            <w:pPr>
              <w:pStyle w:val="TableParagraph"/>
              <w:spacing w:line="265" w:lineRule="exact"/>
              <w:rPr>
                <w:sz w:val="22"/>
              </w:rPr>
            </w:pPr>
            <w:r>
              <w:rPr>
                <w:sz w:val="22"/>
              </w:rPr>
              <w:t>gemäß</w:t>
            </w:r>
            <w:r>
              <w:rPr>
                <w:spacing w:val="-6"/>
                <w:sz w:val="22"/>
              </w:rPr>
              <w:t> </w:t>
            </w:r>
            <w:r>
              <w:rPr>
                <w:sz w:val="22"/>
              </w:rPr>
              <w:t>Artikel</w:t>
            </w:r>
            <w:r>
              <w:rPr>
                <w:spacing w:val="-4"/>
                <w:sz w:val="22"/>
              </w:rPr>
              <w:t> </w:t>
            </w:r>
            <w:r>
              <w:rPr>
                <w:sz w:val="22"/>
              </w:rPr>
              <w:t>4</w:t>
            </w:r>
            <w:r>
              <w:rPr>
                <w:spacing w:val="-3"/>
                <w:sz w:val="22"/>
              </w:rPr>
              <w:t> </w:t>
            </w:r>
            <w:r>
              <w:rPr>
                <w:sz w:val="22"/>
              </w:rPr>
              <w:t>Abs.</w:t>
            </w:r>
            <w:r>
              <w:rPr>
                <w:spacing w:val="-2"/>
                <w:sz w:val="22"/>
              </w:rPr>
              <w:t> </w:t>
            </w:r>
            <w:r>
              <w:rPr>
                <w:sz w:val="22"/>
              </w:rPr>
              <w:t>17</w:t>
            </w:r>
            <w:r>
              <w:rPr>
                <w:spacing w:val="-7"/>
                <w:sz w:val="22"/>
              </w:rPr>
              <w:t> </w:t>
            </w:r>
            <w:r>
              <w:rPr>
                <w:sz w:val="22"/>
              </w:rPr>
              <w:t>EU-</w:t>
            </w:r>
            <w:r>
              <w:rPr>
                <w:spacing w:val="-2"/>
                <w:sz w:val="22"/>
              </w:rPr>
              <w:t>DSGVO</w:t>
            </w:r>
          </w:p>
        </w:tc>
        <w:tc>
          <w:tcPr>
            <w:tcW w:w="5095" w:type="dxa"/>
          </w:tcPr>
          <w:p>
            <w:pPr>
              <w:pStyle w:val="TableParagraph"/>
              <w:ind w:right="788"/>
              <w:rPr>
                <w:rFonts w:ascii="Arial"/>
                <w:sz w:val="22"/>
              </w:rPr>
            </w:pPr>
            <w:r>
              <w:rPr>
                <w:rFonts w:ascii="Arial"/>
                <w:sz w:val="22"/>
              </w:rPr>
              <w:t>Dr.</w:t>
            </w:r>
            <w:r>
              <w:rPr>
                <w:rFonts w:ascii="Arial"/>
                <w:spacing w:val="-7"/>
                <w:sz w:val="22"/>
              </w:rPr>
              <w:t> </w:t>
            </w:r>
            <w:r>
              <w:rPr>
                <w:rFonts w:ascii="Arial"/>
                <w:sz w:val="22"/>
              </w:rPr>
              <w:t>Claudius</w:t>
            </w:r>
            <w:r>
              <w:rPr>
                <w:rFonts w:ascii="Arial"/>
                <w:spacing w:val="-8"/>
                <w:sz w:val="22"/>
              </w:rPr>
              <w:t> </w:t>
            </w:r>
            <w:r>
              <w:rPr>
                <w:rFonts w:ascii="Arial"/>
                <w:sz w:val="22"/>
              </w:rPr>
              <w:t>da</w:t>
            </w:r>
            <w:r>
              <w:rPr>
                <w:rFonts w:ascii="Arial"/>
                <w:spacing w:val="-11"/>
                <w:sz w:val="22"/>
              </w:rPr>
              <w:t> </w:t>
            </w:r>
            <w:r>
              <w:rPr>
                <w:rFonts w:ascii="Arial"/>
                <w:sz w:val="22"/>
              </w:rPr>
              <w:t>Costa</w:t>
            </w:r>
            <w:r>
              <w:rPr>
                <w:rFonts w:ascii="Arial"/>
                <w:spacing w:val="-11"/>
                <w:sz w:val="22"/>
              </w:rPr>
              <w:t> </w:t>
            </w:r>
            <w:r>
              <w:rPr>
                <w:rFonts w:ascii="Arial"/>
                <w:sz w:val="22"/>
              </w:rPr>
              <w:t>Gomez </w:t>
            </w:r>
            <w:r>
              <w:rPr>
                <w:rFonts w:ascii="Arial"/>
                <w:spacing w:val="-2"/>
                <w:sz w:val="22"/>
              </w:rPr>
              <w:t>08161984660</w:t>
            </w:r>
          </w:p>
          <w:p>
            <w:pPr>
              <w:pStyle w:val="TableParagraph"/>
              <w:spacing w:line="232" w:lineRule="exact"/>
              <w:rPr>
                <w:rFonts w:ascii="Arial"/>
                <w:sz w:val="22"/>
              </w:rPr>
            </w:pPr>
            <w:hyperlink r:id="rId6">
              <w:r>
                <w:rPr>
                  <w:rFonts w:ascii="Arial"/>
                  <w:spacing w:val="-2"/>
                  <w:sz w:val="22"/>
                </w:rPr>
                <w:t>info@biogas.org</w:t>
              </w:r>
            </w:hyperlink>
          </w:p>
        </w:tc>
      </w:tr>
      <w:tr>
        <w:trPr>
          <w:trHeight w:val="760" w:hRule="atLeast"/>
        </w:trPr>
        <w:tc>
          <w:tcPr>
            <w:tcW w:w="4248" w:type="dxa"/>
          </w:tcPr>
          <w:p>
            <w:pPr>
              <w:pStyle w:val="TableParagraph"/>
              <w:rPr>
                <w:sz w:val="22"/>
              </w:rPr>
            </w:pPr>
            <w:r>
              <w:rPr>
                <w:spacing w:val="-2"/>
                <w:sz w:val="22"/>
              </w:rPr>
              <w:t>Datenschutzbeauftragte</w:t>
            </w:r>
          </w:p>
        </w:tc>
        <w:tc>
          <w:tcPr>
            <w:tcW w:w="5095" w:type="dxa"/>
          </w:tcPr>
          <w:p>
            <w:pPr>
              <w:pStyle w:val="TableParagraph"/>
              <w:tabs>
                <w:tab w:pos="1523" w:val="left" w:leader="none"/>
              </w:tabs>
              <w:rPr>
                <w:rFonts w:ascii="Arial"/>
                <w:sz w:val="22"/>
              </w:rPr>
            </w:pPr>
            <w:r>
              <w:rPr>
                <w:rFonts w:ascii="Arial"/>
                <w:spacing w:val="-2"/>
                <w:sz w:val="22"/>
              </w:rPr>
              <w:t>Name:</w:t>
            </w:r>
            <w:r>
              <w:rPr>
                <w:rFonts w:ascii="Arial"/>
                <w:sz w:val="22"/>
              </w:rPr>
              <w:tab/>
              <w:t>ituso</w:t>
            </w:r>
            <w:r>
              <w:rPr>
                <w:rFonts w:ascii="Arial"/>
                <w:spacing w:val="-5"/>
                <w:sz w:val="22"/>
              </w:rPr>
              <w:t> </w:t>
            </w:r>
            <w:r>
              <w:rPr>
                <w:rFonts w:ascii="Arial"/>
                <w:spacing w:val="-4"/>
                <w:sz w:val="22"/>
              </w:rPr>
              <w:t>GmbH</w:t>
            </w:r>
          </w:p>
          <w:p>
            <w:pPr>
              <w:pStyle w:val="TableParagraph"/>
              <w:tabs>
                <w:tab w:pos="1523" w:val="left" w:leader="none"/>
              </w:tabs>
              <w:spacing w:before="1"/>
              <w:rPr>
                <w:rFonts w:ascii="Arial"/>
                <w:sz w:val="22"/>
              </w:rPr>
            </w:pPr>
            <w:r>
              <w:rPr>
                <w:rFonts w:ascii="Arial"/>
                <w:spacing w:val="-2"/>
                <w:sz w:val="22"/>
              </w:rPr>
              <w:t>Tel.:</w:t>
            </w:r>
            <w:r>
              <w:rPr>
                <w:rFonts w:ascii="Arial"/>
                <w:sz w:val="22"/>
              </w:rPr>
              <w:tab/>
              <w:t>+49</w:t>
            </w:r>
            <w:r>
              <w:rPr>
                <w:rFonts w:ascii="Arial"/>
                <w:spacing w:val="-4"/>
                <w:sz w:val="22"/>
              </w:rPr>
              <w:t> </w:t>
            </w:r>
            <w:r>
              <w:rPr>
                <w:rFonts w:ascii="Arial"/>
                <w:sz w:val="22"/>
              </w:rPr>
              <w:t>8142</w:t>
            </w:r>
            <w:r>
              <w:rPr>
                <w:rFonts w:ascii="Arial"/>
                <w:spacing w:val="-4"/>
                <w:sz w:val="22"/>
              </w:rPr>
              <w:t> </w:t>
            </w:r>
            <w:r>
              <w:rPr>
                <w:rFonts w:ascii="Arial"/>
                <w:sz w:val="22"/>
              </w:rPr>
              <w:t>42050</w:t>
            </w:r>
            <w:r>
              <w:rPr>
                <w:rFonts w:ascii="Arial"/>
                <w:spacing w:val="-4"/>
                <w:sz w:val="22"/>
              </w:rPr>
              <w:t> </w:t>
            </w:r>
            <w:r>
              <w:rPr>
                <w:rFonts w:ascii="Arial"/>
                <w:spacing w:val="-5"/>
                <w:sz w:val="22"/>
              </w:rPr>
              <w:t>20</w:t>
            </w:r>
          </w:p>
          <w:p>
            <w:pPr>
              <w:pStyle w:val="TableParagraph"/>
              <w:tabs>
                <w:tab w:pos="1523" w:val="left" w:leader="none"/>
              </w:tabs>
              <w:spacing w:line="232" w:lineRule="exact" w:before="1"/>
              <w:rPr>
                <w:rFonts w:ascii="Arial"/>
                <w:sz w:val="22"/>
              </w:rPr>
            </w:pPr>
            <w:r>
              <w:rPr>
                <w:rFonts w:ascii="Arial"/>
                <w:spacing w:val="-2"/>
                <w:sz w:val="22"/>
              </w:rPr>
              <w:t>E-Mail:</w:t>
            </w:r>
            <w:r>
              <w:rPr>
                <w:rFonts w:ascii="Arial"/>
                <w:sz w:val="22"/>
              </w:rPr>
              <w:tab/>
            </w:r>
            <w:hyperlink r:id="rId7">
              <w:r>
                <w:rPr>
                  <w:rFonts w:ascii="Arial"/>
                  <w:spacing w:val="-2"/>
                  <w:sz w:val="22"/>
                </w:rPr>
                <w:t>datenschutz@biogas.org</w:t>
              </w:r>
            </w:hyperlink>
          </w:p>
        </w:tc>
      </w:tr>
    </w:tbl>
    <w:p>
      <w:pPr>
        <w:pStyle w:val="BodyText"/>
        <w:spacing w:before="24"/>
        <w:rPr>
          <w:sz w:val="20"/>
        </w:rPr>
      </w:pPr>
    </w:p>
    <w:tbl>
      <w:tblPr>
        <w:tblW w:w="0" w:type="auto"/>
        <w:jc w:val="left"/>
        <w:tblInd w:w="11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4248"/>
        <w:gridCol w:w="5095"/>
      </w:tblGrid>
      <w:tr>
        <w:trPr>
          <w:trHeight w:val="266" w:hRule="atLeast"/>
        </w:trPr>
        <w:tc>
          <w:tcPr>
            <w:tcW w:w="9343" w:type="dxa"/>
            <w:gridSpan w:val="2"/>
          </w:tcPr>
          <w:p>
            <w:pPr>
              <w:pStyle w:val="TableParagraph"/>
              <w:spacing w:line="246" w:lineRule="exact"/>
              <w:rPr>
                <w:b/>
                <w:sz w:val="22"/>
              </w:rPr>
            </w:pPr>
            <w:r>
              <w:rPr>
                <w:b/>
                <w:sz w:val="22"/>
              </w:rPr>
              <w:t>Zweck,</w:t>
            </w:r>
            <w:r>
              <w:rPr>
                <w:b/>
                <w:spacing w:val="-8"/>
                <w:sz w:val="22"/>
              </w:rPr>
              <w:t> </w:t>
            </w:r>
            <w:r>
              <w:rPr>
                <w:b/>
                <w:sz w:val="22"/>
              </w:rPr>
              <w:t>Rechtsgrundlage,</w:t>
            </w:r>
            <w:r>
              <w:rPr>
                <w:b/>
                <w:spacing w:val="-8"/>
                <w:sz w:val="22"/>
              </w:rPr>
              <w:t> </w:t>
            </w:r>
            <w:r>
              <w:rPr>
                <w:b/>
                <w:spacing w:val="-2"/>
                <w:sz w:val="22"/>
              </w:rPr>
              <w:t>Herkunft</w:t>
            </w:r>
          </w:p>
        </w:tc>
      </w:tr>
      <w:tr>
        <w:trPr>
          <w:trHeight w:val="532" w:hRule="atLeast"/>
        </w:trPr>
        <w:tc>
          <w:tcPr>
            <w:tcW w:w="4248" w:type="dxa"/>
          </w:tcPr>
          <w:p>
            <w:pPr>
              <w:pStyle w:val="TableParagraph"/>
              <w:rPr>
                <w:sz w:val="22"/>
              </w:rPr>
            </w:pPr>
            <w:r>
              <w:rPr>
                <w:sz w:val="22"/>
              </w:rPr>
              <w:t>Zweck</w:t>
            </w:r>
            <w:r>
              <w:rPr>
                <w:spacing w:val="-4"/>
                <w:sz w:val="22"/>
              </w:rPr>
              <w:t> </w:t>
            </w:r>
            <w:r>
              <w:rPr>
                <w:sz w:val="22"/>
              </w:rPr>
              <w:t>der</w:t>
            </w:r>
            <w:r>
              <w:rPr>
                <w:spacing w:val="-3"/>
                <w:sz w:val="22"/>
              </w:rPr>
              <w:t> </w:t>
            </w:r>
            <w:r>
              <w:rPr>
                <w:spacing w:val="-2"/>
                <w:sz w:val="22"/>
              </w:rPr>
              <w:t>Verarbeitung</w:t>
            </w:r>
          </w:p>
        </w:tc>
        <w:tc>
          <w:tcPr>
            <w:tcW w:w="5095" w:type="dxa"/>
          </w:tcPr>
          <w:p>
            <w:pPr>
              <w:pStyle w:val="TableParagraph"/>
              <w:spacing w:line="266" w:lineRule="exact"/>
              <w:rPr>
                <w:sz w:val="22"/>
              </w:rPr>
            </w:pPr>
            <w:r>
              <w:rPr>
                <w:sz w:val="22"/>
              </w:rPr>
              <w:t>Verarbeitung von Daten zur Durchführung eines Arbeitsvertrages</w:t>
            </w:r>
            <w:r>
              <w:rPr>
                <w:spacing w:val="-13"/>
                <w:sz w:val="22"/>
              </w:rPr>
              <w:t> </w:t>
            </w:r>
            <w:r>
              <w:rPr>
                <w:sz w:val="22"/>
              </w:rPr>
              <w:t>gegenüber</w:t>
            </w:r>
            <w:r>
              <w:rPr>
                <w:spacing w:val="-11"/>
                <w:sz w:val="22"/>
              </w:rPr>
              <w:t> </w:t>
            </w:r>
            <w:r>
              <w:rPr>
                <w:sz w:val="22"/>
              </w:rPr>
              <w:t>dem</w:t>
            </w:r>
            <w:r>
              <w:rPr>
                <w:spacing w:val="-11"/>
                <w:sz w:val="22"/>
              </w:rPr>
              <w:t> </w:t>
            </w:r>
            <w:r>
              <w:rPr>
                <w:sz w:val="22"/>
              </w:rPr>
              <w:t>Vertragspartner</w:t>
            </w:r>
          </w:p>
        </w:tc>
      </w:tr>
      <w:tr>
        <w:trPr>
          <w:trHeight w:val="263" w:hRule="atLeast"/>
        </w:trPr>
        <w:tc>
          <w:tcPr>
            <w:tcW w:w="4248" w:type="dxa"/>
          </w:tcPr>
          <w:p>
            <w:pPr>
              <w:pStyle w:val="TableParagraph"/>
              <w:spacing w:line="244" w:lineRule="exact"/>
              <w:rPr>
                <w:sz w:val="22"/>
              </w:rPr>
            </w:pPr>
            <w:r>
              <w:rPr>
                <w:spacing w:val="-2"/>
                <w:sz w:val="22"/>
              </w:rPr>
              <w:t>Rechtsgrundlage</w:t>
            </w:r>
          </w:p>
        </w:tc>
        <w:tc>
          <w:tcPr>
            <w:tcW w:w="5095" w:type="dxa"/>
          </w:tcPr>
          <w:p>
            <w:pPr>
              <w:pStyle w:val="TableParagraph"/>
              <w:spacing w:line="244" w:lineRule="exact"/>
              <w:rPr>
                <w:sz w:val="22"/>
              </w:rPr>
            </w:pPr>
            <w:r>
              <w:rPr>
                <w:sz w:val="22"/>
              </w:rPr>
              <w:t>Art.</w:t>
            </w:r>
            <w:r>
              <w:rPr>
                <w:spacing w:val="-1"/>
                <w:sz w:val="22"/>
              </w:rPr>
              <w:t> </w:t>
            </w:r>
            <w:r>
              <w:rPr>
                <w:sz w:val="22"/>
              </w:rPr>
              <w:t>6</w:t>
            </w:r>
            <w:r>
              <w:rPr>
                <w:spacing w:val="-2"/>
                <w:sz w:val="22"/>
              </w:rPr>
              <w:t> </w:t>
            </w:r>
            <w:r>
              <w:rPr>
                <w:sz w:val="22"/>
              </w:rPr>
              <w:t>Abs.</w:t>
            </w:r>
            <w:r>
              <w:rPr>
                <w:spacing w:val="-1"/>
                <w:sz w:val="22"/>
              </w:rPr>
              <w:t> </w:t>
            </w:r>
            <w:r>
              <w:rPr>
                <w:spacing w:val="-5"/>
                <w:sz w:val="22"/>
              </w:rPr>
              <w:t>1b</w:t>
            </w:r>
          </w:p>
        </w:tc>
      </w:tr>
      <w:tr>
        <w:trPr>
          <w:trHeight w:val="265" w:hRule="atLeast"/>
        </w:trPr>
        <w:tc>
          <w:tcPr>
            <w:tcW w:w="4248" w:type="dxa"/>
          </w:tcPr>
          <w:p>
            <w:pPr>
              <w:pStyle w:val="TableParagraph"/>
              <w:spacing w:line="245" w:lineRule="exact"/>
              <w:rPr>
                <w:sz w:val="22"/>
              </w:rPr>
            </w:pPr>
            <w:r>
              <w:rPr>
                <w:spacing w:val="-2"/>
                <w:sz w:val="22"/>
              </w:rPr>
              <w:t>Herkunft</w:t>
            </w:r>
          </w:p>
        </w:tc>
        <w:tc>
          <w:tcPr>
            <w:tcW w:w="5095" w:type="dxa"/>
          </w:tcPr>
          <w:p>
            <w:pPr>
              <w:pStyle w:val="TableParagraph"/>
              <w:spacing w:line="245" w:lineRule="exact"/>
              <w:rPr>
                <w:sz w:val="22"/>
              </w:rPr>
            </w:pPr>
            <w:r>
              <w:rPr>
                <w:sz w:val="22"/>
              </w:rPr>
              <w:t>Erhoben</w:t>
            </w:r>
            <w:r>
              <w:rPr>
                <w:spacing w:val="-3"/>
                <w:sz w:val="22"/>
              </w:rPr>
              <w:t> </w:t>
            </w:r>
            <w:r>
              <w:rPr>
                <w:sz w:val="22"/>
              </w:rPr>
              <w:t>beim</w:t>
            </w:r>
            <w:r>
              <w:rPr>
                <w:spacing w:val="-3"/>
                <w:sz w:val="22"/>
              </w:rPr>
              <w:t> </w:t>
            </w:r>
            <w:r>
              <w:rPr>
                <w:spacing w:val="-2"/>
                <w:sz w:val="22"/>
              </w:rPr>
              <w:t>Betroffenen</w:t>
            </w:r>
          </w:p>
        </w:tc>
      </w:tr>
    </w:tbl>
    <w:p>
      <w:pPr>
        <w:pStyle w:val="BodyText"/>
        <w:spacing w:before="26"/>
        <w:rPr>
          <w:sz w:val="20"/>
        </w:rPr>
      </w:pPr>
    </w:p>
    <w:tbl>
      <w:tblPr>
        <w:tblW w:w="0" w:type="auto"/>
        <w:jc w:val="left"/>
        <w:tblInd w:w="11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4248"/>
        <w:gridCol w:w="5095"/>
      </w:tblGrid>
      <w:tr>
        <w:trPr>
          <w:trHeight w:val="266" w:hRule="atLeast"/>
        </w:trPr>
        <w:tc>
          <w:tcPr>
            <w:tcW w:w="9343" w:type="dxa"/>
            <w:gridSpan w:val="2"/>
          </w:tcPr>
          <w:p>
            <w:pPr>
              <w:pStyle w:val="TableParagraph"/>
              <w:spacing w:line="246" w:lineRule="exact"/>
              <w:rPr>
                <w:b/>
                <w:sz w:val="22"/>
              </w:rPr>
            </w:pPr>
            <w:r>
              <w:rPr>
                <w:b/>
                <w:sz w:val="22"/>
              </w:rPr>
              <w:t>Datenkategorien,</w:t>
            </w:r>
            <w:r>
              <w:rPr>
                <w:b/>
                <w:spacing w:val="-16"/>
                <w:sz w:val="22"/>
              </w:rPr>
              <w:t> </w:t>
            </w:r>
            <w:r>
              <w:rPr>
                <w:b/>
                <w:sz w:val="22"/>
              </w:rPr>
              <w:t>betroffene</w:t>
            </w:r>
            <w:r>
              <w:rPr>
                <w:b/>
                <w:spacing w:val="-13"/>
                <w:sz w:val="22"/>
              </w:rPr>
              <w:t> </w:t>
            </w:r>
            <w:r>
              <w:rPr>
                <w:b/>
                <w:sz w:val="22"/>
              </w:rPr>
              <w:t>Personengruppen,</w:t>
            </w:r>
            <w:r>
              <w:rPr>
                <w:b/>
                <w:spacing w:val="-13"/>
                <w:sz w:val="22"/>
              </w:rPr>
              <w:t> </w:t>
            </w:r>
            <w:r>
              <w:rPr>
                <w:b/>
                <w:sz w:val="22"/>
              </w:rPr>
              <w:t>Empfänger,</w:t>
            </w:r>
            <w:r>
              <w:rPr>
                <w:b/>
                <w:spacing w:val="-11"/>
                <w:sz w:val="22"/>
              </w:rPr>
              <w:t> </w:t>
            </w:r>
            <w:r>
              <w:rPr>
                <w:b/>
                <w:spacing w:val="-2"/>
                <w:sz w:val="22"/>
              </w:rPr>
              <w:t>Ausland</w:t>
            </w:r>
          </w:p>
        </w:tc>
      </w:tr>
      <w:tr>
        <w:trPr>
          <w:trHeight w:val="796" w:hRule="atLeast"/>
        </w:trPr>
        <w:tc>
          <w:tcPr>
            <w:tcW w:w="4248" w:type="dxa"/>
          </w:tcPr>
          <w:p>
            <w:pPr>
              <w:pStyle w:val="TableParagraph"/>
              <w:rPr>
                <w:sz w:val="22"/>
              </w:rPr>
            </w:pPr>
            <w:r>
              <w:rPr>
                <w:spacing w:val="-2"/>
                <w:sz w:val="22"/>
              </w:rPr>
              <w:t>Datenkategorien</w:t>
            </w:r>
          </w:p>
        </w:tc>
        <w:tc>
          <w:tcPr>
            <w:tcW w:w="5095" w:type="dxa"/>
          </w:tcPr>
          <w:p>
            <w:pPr>
              <w:pStyle w:val="TableParagraph"/>
              <w:rPr>
                <w:sz w:val="22"/>
              </w:rPr>
            </w:pPr>
            <w:r>
              <w:rPr>
                <w:sz w:val="22"/>
              </w:rPr>
              <w:t>Name</w:t>
            </w:r>
            <w:r>
              <w:rPr>
                <w:spacing w:val="-7"/>
                <w:sz w:val="22"/>
              </w:rPr>
              <w:t> </w:t>
            </w:r>
            <w:r>
              <w:rPr>
                <w:sz w:val="22"/>
              </w:rPr>
              <w:t>des</w:t>
            </w:r>
            <w:r>
              <w:rPr>
                <w:spacing w:val="-6"/>
                <w:sz w:val="22"/>
              </w:rPr>
              <w:t> </w:t>
            </w:r>
            <w:r>
              <w:rPr>
                <w:sz w:val="22"/>
              </w:rPr>
              <w:t>Betroffenen,</w:t>
            </w:r>
            <w:r>
              <w:rPr>
                <w:spacing w:val="-5"/>
                <w:sz w:val="22"/>
              </w:rPr>
              <w:t> </w:t>
            </w:r>
            <w:r>
              <w:rPr>
                <w:sz w:val="22"/>
              </w:rPr>
              <w:t>persönliche</w:t>
            </w:r>
            <w:r>
              <w:rPr>
                <w:spacing w:val="-7"/>
                <w:sz w:val="22"/>
              </w:rPr>
              <w:t> </w:t>
            </w:r>
            <w:r>
              <w:rPr>
                <w:sz w:val="22"/>
              </w:rPr>
              <w:t>Daten</w:t>
            </w:r>
            <w:r>
              <w:rPr>
                <w:spacing w:val="-6"/>
                <w:sz w:val="22"/>
              </w:rPr>
              <w:t> </w:t>
            </w:r>
            <w:r>
              <w:rPr>
                <w:sz w:val="22"/>
              </w:rPr>
              <w:t>die</w:t>
            </w:r>
            <w:r>
              <w:rPr>
                <w:spacing w:val="-7"/>
                <w:sz w:val="22"/>
              </w:rPr>
              <w:t> </w:t>
            </w:r>
            <w:r>
              <w:rPr>
                <w:sz w:val="22"/>
              </w:rPr>
              <w:t>zur Erfüllung des Vertrages notwendig sind.</w:t>
            </w:r>
          </w:p>
          <w:p>
            <w:pPr>
              <w:pStyle w:val="TableParagraph"/>
              <w:spacing w:line="245" w:lineRule="exact"/>
              <w:rPr>
                <w:sz w:val="22"/>
              </w:rPr>
            </w:pPr>
            <w:r>
              <w:rPr>
                <w:sz w:val="22"/>
              </w:rPr>
              <w:t>Versicherungsdaten,</w:t>
            </w:r>
            <w:r>
              <w:rPr>
                <w:spacing w:val="-12"/>
                <w:sz w:val="22"/>
              </w:rPr>
              <w:t> </w:t>
            </w:r>
            <w:r>
              <w:rPr>
                <w:sz w:val="22"/>
              </w:rPr>
              <w:t>Steuerdaten,</w:t>
            </w:r>
            <w:r>
              <w:rPr>
                <w:spacing w:val="-12"/>
                <w:sz w:val="22"/>
              </w:rPr>
              <w:t> </w:t>
            </w:r>
            <w:r>
              <w:rPr>
                <w:spacing w:val="-2"/>
                <w:sz w:val="22"/>
              </w:rPr>
              <w:t>Kontodaten</w:t>
            </w:r>
          </w:p>
        </w:tc>
      </w:tr>
      <w:tr>
        <w:trPr>
          <w:trHeight w:val="265" w:hRule="atLeast"/>
        </w:trPr>
        <w:tc>
          <w:tcPr>
            <w:tcW w:w="4248" w:type="dxa"/>
          </w:tcPr>
          <w:p>
            <w:pPr>
              <w:pStyle w:val="TableParagraph"/>
              <w:spacing w:line="245" w:lineRule="exact"/>
              <w:rPr>
                <w:sz w:val="22"/>
              </w:rPr>
            </w:pPr>
            <w:r>
              <w:rPr>
                <w:sz w:val="22"/>
              </w:rPr>
              <w:t>Betroffene</w:t>
            </w:r>
            <w:r>
              <w:rPr>
                <w:spacing w:val="-10"/>
                <w:sz w:val="22"/>
              </w:rPr>
              <w:t> </w:t>
            </w:r>
            <w:r>
              <w:rPr>
                <w:spacing w:val="-2"/>
                <w:sz w:val="22"/>
              </w:rPr>
              <w:t>Personengruppen</w:t>
            </w:r>
          </w:p>
        </w:tc>
        <w:tc>
          <w:tcPr>
            <w:tcW w:w="5095" w:type="dxa"/>
          </w:tcPr>
          <w:p>
            <w:pPr>
              <w:pStyle w:val="TableParagraph"/>
              <w:spacing w:line="245" w:lineRule="exact"/>
              <w:rPr>
                <w:sz w:val="22"/>
              </w:rPr>
            </w:pPr>
            <w:r>
              <w:rPr>
                <w:spacing w:val="-2"/>
                <w:sz w:val="22"/>
              </w:rPr>
              <w:t>Mitarbeiter</w:t>
            </w:r>
          </w:p>
        </w:tc>
      </w:tr>
      <w:tr>
        <w:trPr>
          <w:trHeight w:val="1713" w:hRule="atLeast"/>
        </w:trPr>
        <w:tc>
          <w:tcPr>
            <w:tcW w:w="4248" w:type="dxa"/>
          </w:tcPr>
          <w:p>
            <w:pPr>
              <w:pStyle w:val="TableParagraph"/>
              <w:rPr>
                <w:sz w:val="22"/>
              </w:rPr>
            </w:pPr>
            <w:r>
              <w:rPr>
                <w:spacing w:val="-2"/>
                <w:sz w:val="22"/>
              </w:rPr>
              <w:t>Empfänger</w:t>
            </w:r>
          </w:p>
        </w:tc>
        <w:tc>
          <w:tcPr>
            <w:tcW w:w="5095" w:type="dxa"/>
          </w:tcPr>
          <w:p>
            <w:pPr>
              <w:pStyle w:val="TableParagraph"/>
              <w:numPr>
                <w:ilvl w:val="0"/>
                <w:numId w:val="1"/>
              </w:numPr>
              <w:tabs>
                <w:tab w:pos="467" w:val="left" w:leader="none"/>
              </w:tabs>
              <w:spacing w:line="240" w:lineRule="auto" w:before="79" w:after="0"/>
              <w:ind w:left="467" w:right="0" w:hanging="360"/>
              <w:jc w:val="left"/>
              <w:rPr>
                <w:sz w:val="22"/>
              </w:rPr>
            </w:pPr>
            <w:r>
              <w:rPr>
                <w:spacing w:val="-2"/>
                <w:sz w:val="22"/>
              </w:rPr>
              <w:t>Geschäftsführung</w:t>
            </w:r>
          </w:p>
          <w:p>
            <w:pPr>
              <w:pStyle w:val="TableParagraph"/>
              <w:numPr>
                <w:ilvl w:val="0"/>
                <w:numId w:val="1"/>
              </w:numPr>
              <w:tabs>
                <w:tab w:pos="467" w:val="left" w:leader="none"/>
              </w:tabs>
              <w:spacing w:line="265" w:lineRule="exact" w:before="1" w:after="0"/>
              <w:ind w:left="467" w:right="0" w:hanging="360"/>
              <w:jc w:val="left"/>
              <w:rPr>
                <w:sz w:val="22"/>
              </w:rPr>
            </w:pPr>
            <w:r>
              <w:rPr>
                <w:spacing w:val="-2"/>
                <w:sz w:val="22"/>
              </w:rPr>
              <w:t>Personalabteilung</w:t>
            </w:r>
          </w:p>
          <w:p>
            <w:pPr>
              <w:pStyle w:val="TableParagraph"/>
              <w:numPr>
                <w:ilvl w:val="0"/>
                <w:numId w:val="1"/>
              </w:numPr>
              <w:tabs>
                <w:tab w:pos="468" w:val="left" w:leader="none"/>
              </w:tabs>
              <w:spacing w:line="265" w:lineRule="exact" w:before="0" w:after="0"/>
              <w:ind w:left="468" w:right="0" w:hanging="360"/>
              <w:jc w:val="left"/>
              <w:rPr>
                <w:sz w:val="22"/>
              </w:rPr>
            </w:pPr>
            <w:r>
              <w:rPr>
                <w:spacing w:val="-2"/>
                <w:sz w:val="22"/>
              </w:rPr>
              <w:t>Steuerberater</w:t>
            </w:r>
          </w:p>
          <w:p>
            <w:pPr>
              <w:pStyle w:val="TableParagraph"/>
              <w:numPr>
                <w:ilvl w:val="0"/>
                <w:numId w:val="1"/>
              </w:numPr>
              <w:tabs>
                <w:tab w:pos="468" w:val="left" w:leader="none"/>
              </w:tabs>
              <w:spacing w:line="240" w:lineRule="auto" w:before="1" w:after="0"/>
              <w:ind w:left="468" w:right="0" w:hanging="360"/>
              <w:jc w:val="left"/>
              <w:rPr>
                <w:sz w:val="22"/>
              </w:rPr>
            </w:pPr>
            <w:r>
              <w:rPr>
                <w:spacing w:val="-2"/>
                <w:sz w:val="22"/>
              </w:rPr>
              <w:t>Versicherungen</w:t>
            </w:r>
          </w:p>
          <w:p>
            <w:pPr>
              <w:pStyle w:val="TableParagraph"/>
              <w:numPr>
                <w:ilvl w:val="0"/>
                <w:numId w:val="1"/>
              </w:numPr>
              <w:tabs>
                <w:tab w:pos="467" w:val="left" w:leader="none"/>
              </w:tabs>
              <w:spacing w:line="240" w:lineRule="auto" w:before="1" w:after="0"/>
              <w:ind w:left="467" w:right="546" w:hanging="360"/>
              <w:jc w:val="left"/>
              <w:rPr>
                <w:sz w:val="22"/>
              </w:rPr>
            </w:pPr>
            <w:r>
              <w:rPr>
                <w:sz w:val="22"/>
              </w:rPr>
              <w:t>Innungen</w:t>
            </w:r>
            <w:r>
              <w:rPr>
                <w:spacing w:val="-9"/>
                <w:sz w:val="22"/>
              </w:rPr>
              <w:t> </w:t>
            </w:r>
            <w:r>
              <w:rPr>
                <w:sz w:val="22"/>
              </w:rPr>
              <w:t>und</w:t>
            </w:r>
            <w:r>
              <w:rPr>
                <w:spacing w:val="-8"/>
                <w:sz w:val="22"/>
              </w:rPr>
              <w:t> </w:t>
            </w:r>
            <w:r>
              <w:rPr>
                <w:sz w:val="22"/>
              </w:rPr>
              <w:t>Verbände</w:t>
            </w:r>
            <w:r>
              <w:rPr>
                <w:spacing w:val="-12"/>
                <w:sz w:val="22"/>
              </w:rPr>
              <w:t> </w:t>
            </w:r>
            <w:r>
              <w:rPr>
                <w:sz w:val="22"/>
              </w:rPr>
              <w:t>soweit</w:t>
            </w:r>
            <w:r>
              <w:rPr>
                <w:spacing w:val="-8"/>
                <w:sz w:val="22"/>
              </w:rPr>
              <w:t> </w:t>
            </w:r>
            <w:r>
              <w:rPr>
                <w:sz w:val="22"/>
              </w:rPr>
              <w:t>gesetzlich </w:t>
            </w:r>
            <w:r>
              <w:rPr>
                <w:spacing w:val="-2"/>
                <w:sz w:val="22"/>
              </w:rPr>
              <w:t>geregelt</w:t>
            </w:r>
          </w:p>
        </w:tc>
      </w:tr>
      <w:tr>
        <w:trPr>
          <w:trHeight w:val="630" w:hRule="atLeast"/>
        </w:trPr>
        <w:tc>
          <w:tcPr>
            <w:tcW w:w="4248" w:type="dxa"/>
          </w:tcPr>
          <w:p>
            <w:pPr>
              <w:pStyle w:val="TableParagraph"/>
              <w:rPr>
                <w:sz w:val="22"/>
              </w:rPr>
            </w:pPr>
            <w:r>
              <w:rPr>
                <w:spacing w:val="-2"/>
                <w:sz w:val="22"/>
              </w:rPr>
              <w:t>Ausland</w:t>
            </w:r>
          </w:p>
        </w:tc>
        <w:tc>
          <w:tcPr>
            <w:tcW w:w="5095" w:type="dxa"/>
          </w:tcPr>
          <w:p>
            <w:pPr>
              <w:pStyle w:val="TableParagraph"/>
              <w:rPr>
                <w:rFonts w:ascii="Trebuchet MS" w:hAnsi="Trebuchet MS"/>
                <w:b/>
                <w:sz w:val="22"/>
              </w:rPr>
            </w:pPr>
            <w:r>
              <w:rPr>
                <w:rFonts w:ascii="Trebuchet MS" w:hAnsi="Trebuchet MS"/>
                <w:sz w:val="22"/>
              </w:rPr>
              <w:t>Es</w:t>
            </w:r>
            <w:r>
              <w:rPr>
                <w:rFonts w:ascii="Trebuchet MS" w:hAnsi="Trebuchet MS"/>
                <w:spacing w:val="-7"/>
                <w:sz w:val="22"/>
              </w:rPr>
              <w:t> </w:t>
            </w:r>
            <w:r>
              <w:rPr>
                <w:rFonts w:ascii="Trebuchet MS" w:hAnsi="Trebuchet MS"/>
                <w:sz w:val="22"/>
              </w:rPr>
              <w:t>findet</w:t>
            </w:r>
            <w:r>
              <w:rPr>
                <w:rFonts w:ascii="Trebuchet MS" w:hAnsi="Trebuchet MS"/>
                <w:spacing w:val="-5"/>
                <w:sz w:val="22"/>
              </w:rPr>
              <w:t> </w:t>
            </w:r>
            <w:r>
              <w:rPr>
                <w:rFonts w:ascii="Trebuchet MS" w:hAnsi="Trebuchet MS"/>
                <w:sz w:val="22"/>
              </w:rPr>
              <w:t>keine</w:t>
            </w:r>
            <w:r>
              <w:rPr>
                <w:rFonts w:ascii="Trebuchet MS" w:hAnsi="Trebuchet MS"/>
                <w:spacing w:val="-7"/>
                <w:sz w:val="22"/>
              </w:rPr>
              <w:t> </w:t>
            </w:r>
            <w:r>
              <w:rPr>
                <w:rFonts w:ascii="Trebuchet MS" w:hAnsi="Trebuchet MS"/>
                <w:sz w:val="22"/>
              </w:rPr>
              <w:t>Speicherung</w:t>
            </w:r>
            <w:r>
              <w:rPr>
                <w:rFonts w:ascii="Trebuchet MS" w:hAnsi="Trebuchet MS"/>
                <w:spacing w:val="-7"/>
                <w:sz w:val="22"/>
              </w:rPr>
              <w:t> </w:t>
            </w:r>
            <w:r>
              <w:rPr>
                <w:rFonts w:ascii="Trebuchet MS" w:hAnsi="Trebuchet MS"/>
                <w:sz w:val="22"/>
              </w:rPr>
              <w:t>der</w:t>
            </w:r>
            <w:r>
              <w:rPr>
                <w:rFonts w:ascii="Trebuchet MS" w:hAnsi="Trebuchet MS"/>
                <w:spacing w:val="-6"/>
                <w:sz w:val="22"/>
              </w:rPr>
              <w:t> </w:t>
            </w:r>
            <w:r>
              <w:rPr>
                <w:rFonts w:ascii="Trebuchet MS" w:hAnsi="Trebuchet MS"/>
                <w:sz w:val="22"/>
              </w:rPr>
              <w:t>Daten</w:t>
            </w:r>
            <w:r>
              <w:rPr>
                <w:rFonts w:ascii="Trebuchet MS" w:hAnsi="Trebuchet MS"/>
                <w:spacing w:val="-8"/>
                <w:sz w:val="22"/>
              </w:rPr>
              <w:t> </w:t>
            </w:r>
            <w:r>
              <w:rPr>
                <w:rFonts w:ascii="Trebuchet MS" w:hAnsi="Trebuchet MS"/>
                <w:b/>
                <w:sz w:val="22"/>
              </w:rPr>
              <w:t>außerhalb der EU oder des EWG-Raumes statt.</w:t>
            </w:r>
          </w:p>
        </w:tc>
      </w:tr>
    </w:tbl>
    <w:p>
      <w:pPr>
        <w:pStyle w:val="BodyText"/>
        <w:spacing w:before="27"/>
        <w:rPr>
          <w:sz w:val="20"/>
        </w:rPr>
      </w:pPr>
    </w:p>
    <w:tbl>
      <w:tblPr>
        <w:tblW w:w="0" w:type="auto"/>
        <w:jc w:val="left"/>
        <w:tblInd w:w="11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4248"/>
        <w:gridCol w:w="5095"/>
      </w:tblGrid>
      <w:tr>
        <w:trPr>
          <w:trHeight w:val="265" w:hRule="atLeast"/>
        </w:trPr>
        <w:tc>
          <w:tcPr>
            <w:tcW w:w="9343" w:type="dxa"/>
            <w:gridSpan w:val="2"/>
          </w:tcPr>
          <w:p>
            <w:pPr>
              <w:pStyle w:val="TableParagraph"/>
              <w:spacing w:line="245" w:lineRule="exact"/>
              <w:rPr>
                <w:b/>
                <w:sz w:val="22"/>
              </w:rPr>
            </w:pPr>
            <w:r>
              <w:rPr>
                <w:b/>
                <w:sz w:val="22"/>
              </w:rPr>
              <w:t>Zusätzliche</w:t>
            </w:r>
            <w:r>
              <w:rPr>
                <w:b/>
                <w:spacing w:val="-9"/>
                <w:sz w:val="22"/>
              </w:rPr>
              <w:t> </w:t>
            </w:r>
            <w:r>
              <w:rPr>
                <w:b/>
                <w:spacing w:val="-2"/>
                <w:sz w:val="22"/>
              </w:rPr>
              <w:t>Informationen</w:t>
            </w:r>
          </w:p>
        </w:tc>
      </w:tr>
      <w:tr>
        <w:trPr>
          <w:trHeight w:val="1326" w:hRule="atLeast"/>
        </w:trPr>
        <w:tc>
          <w:tcPr>
            <w:tcW w:w="4248" w:type="dxa"/>
          </w:tcPr>
          <w:p>
            <w:pPr>
              <w:pStyle w:val="TableParagraph"/>
              <w:spacing w:line="264" w:lineRule="exact"/>
              <w:rPr>
                <w:sz w:val="22"/>
              </w:rPr>
            </w:pPr>
            <w:r>
              <w:rPr>
                <w:sz w:val="22"/>
              </w:rPr>
              <w:t>Dauer</w:t>
            </w:r>
            <w:r>
              <w:rPr>
                <w:spacing w:val="-3"/>
                <w:sz w:val="22"/>
              </w:rPr>
              <w:t> </w:t>
            </w:r>
            <w:r>
              <w:rPr>
                <w:sz w:val="22"/>
              </w:rPr>
              <w:t>der</w:t>
            </w:r>
            <w:r>
              <w:rPr>
                <w:spacing w:val="-3"/>
                <w:sz w:val="22"/>
              </w:rPr>
              <w:t> </w:t>
            </w:r>
            <w:r>
              <w:rPr>
                <w:spacing w:val="-2"/>
                <w:sz w:val="22"/>
              </w:rPr>
              <w:t>Speicherung</w:t>
            </w:r>
          </w:p>
        </w:tc>
        <w:tc>
          <w:tcPr>
            <w:tcW w:w="5095" w:type="dxa"/>
          </w:tcPr>
          <w:p>
            <w:pPr>
              <w:pStyle w:val="TableParagraph"/>
              <w:ind w:right="788"/>
              <w:rPr>
                <w:sz w:val="22"/>
              </w:rPr>
            </w:pPr>
            <w:r>
              <w:rPr>
                <w:sz w:val="22"/>
              </w:rPr>
              <w:t>Die Speicherung erlischt mit Ende des Arbeitsvertrages bzw. mit Ablauf ggf. vorhandener gesetzlicher / interner</w:t>
            </w:r>
          </w:p>
          <w:p>
            <w:pPr>
              <w:pStyle w:val="TableParagraph"/>
              <w:spacing w:line="266" w:lineRule="exact"/>
              <w:rPr>
                <w:sz w:val="22"/>
              </w:rPr>
            </w:pPr>
            <w:r>
              <w:rPr>
                <w:sz w:val="22"/>
              </w:rPr>
              <w:t>Aufbewahrungsfristen</w:t>
            </w:r>
            <w:r>
              <w:rPr>
                <w:spacing w:val="-10"/>
                <w:sz w:val="22"/>
              </w:rPr>
              <w:t> </w:t>
            </w:r>
            <w:r>
              <w:rPr>
                <w:sz w:val="22"/>
              </w:rPr>
              <w:t>in</w:t>
            </w:r>
            <w:r>
              <w:rPr>
                <w:spacing w:val="-9"/>
                <w:sz w:val="22"/>
              </w:rPr>
              <w:t> </w:t>
            </w:r>
            <w:r>
              <w:rPr>
                <w:sz w:val="22"/>
              </w:rPr>
              <w:t>Bezug</w:t>
            </w:r>
            <w:r>
              <w:rPr>
                <w:spacing w:val="-8"/>
                <w:sz w:val="22"/>
              </w:rPr>
              <w:t> </w:t>
            </w:r>
            <w:r>
              <w:rPr>
                <w:sz w:val="22"/>
              </w:rPr>
              <w:t>auf</w:t>
            </w:r>
            <w:r>
              <w:rPr>
                <w:spacing w:val="-9"/>
                <w:sz w:val="22"/>
              </w:rPr>
              <w:t> </w:t>
            </w:r>
            <w:r>
              <w:rPr>
                <w:sz w:val="22"/>
              </w:rPr>
              <w:t>mögliche Geltungmachung von Ansprüchen</w:t>
            </w:r>
          </w:p>
        </w:tc>
      </w:tr>
      <w:tr>
        <w:trPr>
          <w:trHeight w:val="794" w:hRule="atLeast"/>
        </w:trPr>
        <w:tc>
          <w:tcPr>
            <w:tcW w:w="4248" w:type="dxa"/>
          </w:tcPr>
          <w:p>
            <w:pPr>
              <w:pStyle w:val="TableParagraph"/>
              <w:rPr>
                <w:sz w:val="22"/>
              </w:rPr>
            </w:pPr>
            <w:r>
              <w:rPr>
                <w:sz w:val="22"/>
              </w:rPr>
              <w:t>Recht</w:t>
            </w:r>
            <w:r>
              <w:rPr>
                <w:spacing w:val="-12"/>
                <w:sz w:val="22"/>
              </w:rPr>
              <w:t> </w:t>
            </w:r>
            <w:r>
              <w:rPr>
                <w:sz w:val="22"/>
              </w:rPr>
              <w:t>auf</w:t>
            </w:r>
            <w:r>
              <w:rPr>
                <w:spacing w:val="-13"/>
                <w:sz w:val="22"/>
              </w:rPr>
              <w:t> </w:t>
            </w:r>
            <w:r>
              <w:rPr>
                <w:sz w:val="22"/>
              </w:rPr>
              <w:t>Auskunft,</w:t>
            </w:r>
            <w:r>
              <w:rPr>
                <w:spacing w:val="-12"/>
                <w:sz w:val="22"/>
              </w:rPr>
              <w:t> </w:t>
            </w:r>
            <w:r>
              <w:rPr>
                <w:sz w:val="22"/>
              </w:rPr>
              <w:t>Berichtigung, Löschung, Einschränkung,</w:t>
            </w:r>
          </w:p>
          <w:p>
            <w:pPr>
              <w:pStyle w:val="TableParagraph"/>
              <w:spacing w:line="245" w:lineRule="exact"/>
              <w:rPr>
                <w:sz w:val="22"/>
              </w:rPr>
            </w:pPr>
            <w:r>
              <w:rPr>
                <w:spacing w:val="-2"/>
                <w:sz w:val="22"/>
              </w:rPr>
              <w:t>Datenübertragbarkeit</w:t>
            </w:r>
          </w:p>
        </w:tc>
        <w:tc>
          <w:tcPr>
            <w:tcW w:w="5095" w:type="dxa"/>
          </w:tcPr>
          <w:p>
            <w:pPr>
              <w:pStyle w:val="TableParagraph"/>
              <w:rPr>
                <w:sz w:val="22"/>
              </w:rPr>
            </w:pPr>
            <w:r>
              <w:rPr>
                <w:sz w:val="22"/>
              </w:rPr>
              <w:t>Sie</w:t>
            </w:r>
            <w:r>
              <w:rPr>
                <w:spacing w:val="-7"/>
                <w:sz w:val="22"/>
              </w:rPr>
              <w:t> </w:t>
            </w:r>
            <w:r>
              <w:rPr>
                <w:sz w:val="22"/>
              </w:rPr>
              <w:t>haben</w:t>
            </w:r>
            <w:r>
              <w:rPr>
                <w:spacing w:val="-6"/>
                <w:sz w:val="22"/>
              </w:rPr>
              <w:t> </w:t>
            </w:r>
            <w:r>
              <w:rPr>
                <w:sz w:val="22"/>
              </w:rPr>
              <w:t>jederzeit</w:t>
            </w:r>
            <w:r>
              <w:rPr>
                <w:spacing w:val="-5"/>
                <w:sz w:val="22"/>
              </w:rPr>
              <w:t> </w:t>
            </w:r>
            <w:r>
              <w:rPr>
                <w:sz w:val="22"/>
              </w:rPr>
              <w:t>das</w:t>
            </w:r>
            <w:r>
              <w:rPr>
                <w:spacing w:val="-11"/>
                <w:sz w:val="22"/>
              </w:rPr>
              <w:t> </w:t>
            </w:r>
            <w:r>
              <w:rPr>
                <w:sz w:val="22"/>
              </w:rPr>
              <w:t>Recht</w:t>
            </w:r>
            <w:r>
              <w:rPr>
                <w:spacing w:val="-5"/>
                <w:sz w:val="22"/>
              </w:rPr>
              <w:t> </w:t>
            </w:r>
            <w:r>
              <w:rPr>
                <w:sz w:val="22"/>
              </w:rPr>
              <w:t>Ihre</w:t>
            </w:r>
            <w:r>
              <w:rPr>
                <w:spacing w:val="-7"/>
                <w:sz w:val="22"/>
              </w:rPr>
              <w:t> </w:t>
            </w:r>
            <w:r>
              <w:rPr>
                <w:sz w:val="22"/>
              </w:rPr>
              <w:t>Betroffenen- Rechte gegenüber dem Verantwortlichen</w:t>
            </w:r>
          </w:p>
          <w:p>
            <w:pPr>
              <w:pStyle w:val="TableParagraph"/>
              <w:spacing w:line="245" w:lineRule="exact"/>
              <w:rPr>
                <w:sz w:val="22"/>
              </w:rPr>
            </w:pPr>
            <w:r>
              <w:rPr>
                <w:spacing w:val="-2"/>
                <w:sz w:val="22"/>
              </w:rPr>
              <w:t>wahrzunehmen.</w:t>
            </w:r>
          </w:p>
        </w:tc>
      </w:tr>
      <w:tr>
        <w:trPr>
          <w:trHeight w:val="1593" w:hRule="atLeast"/>
        </w:trPr>
        <w:tc>
          <w:tcPr>
            <w:tcW w:w="4248" w:type="dxa"/>
          </w:tcPr>
          <w:p>
            <w:pPr>
              <w:pStyle w:val="TableParagraph"/>
              <w:rPr>
                <w:b/>
                <w:sz w:val="22"/>
              </w:rPr>
            </w:pPr>
            <w:r>
              <w:rPr>
                <w:b/>
                <w:sz w:val="22"/>
              </w:rPr>
              <w:t>Recht</w:t>
            </w:r>
            <w:r>
              <w:rPr>
                <w:b/>
                <w:spacing w:val="-5"/>
                <w:sz w:val="22"/>
              </w:rPr>
              <w:t> </w:t>
            </w:r>
            <w:r>
              <w:rPr>
                <w:b/>
                <w:sz w:val="22"/>
              </w:rPr>
              <w:t>auf</w:t>
            </w:r>
            <w:r>
              <w:rPr>
                <w:b/>
                <w:spacing w:val="-6"/>
                <w:sz w:val="22"/>
              </w:rPr>
              <w:t> </w:t>
            </w:r>
            <w:r>
              <w:rPr>
                <w:b/>
                <w:sz w:val="22"/>
              </w:rPr>
              <w:t>Widerspruch</w:t>
            </w:r>
            <w:r>
              <w:rPr>
                <w:b/>
                <w:spacing w:val="-3"/>
                <w:sz w:val="22"/>
              </w:rPr>
              <w:t> </w:t>
            </w:r>
            <w:r>
              <w:rPr>
                <w:b/>
                <w:sz w:val="22"/>
              </w:rPr>
              <w:t>/</w:t>
            </w:r>
            <w:r>
              <w:rPr>
                <w:b/>
                <w:spacing w:val="-3"/>
                <w:sz w:val="22"/>
              </w:rPr>
              <w:t> </w:t>
            </w:r>
            <w:r>
              <w:rPr>
                <w:b/>
                <w:spacing w:val="-2"/>
                <w:sz w:val="22"/>
              </w:rPr>
              <w:t>Widerruf</w:t>
            </w:r>
          </w:p>
        </w:tc>
        <w:tc>
          <w:tcPr>
            <w:tcW w:w="5095" w:type="dxa"/>
          </w:tcPr>
          <w:p>
            <w:pPr>
              <w:pStyle w:val="TableParagraph"/>
              <w:ind w:right="104"/>
              <w:rPr>
                <w:sz w:val="22"/>
              </w:rPr>
            </w:pPr>
            <w:r>
              <w:rPr>
                <w:sz w:val="22"/>
              </w:rPr>
              <w:t>Sie</w:t>
            </w:r>
            <w:r>
              <w:rPr>
                <w:spacing w:val="-7"/>
                <w:sz w:val="22"/>
              </w:rPr>
              <w:t> </w:t>
            </w:r>
            <w:r>
              <w:rPr>
                <w:sz w:val="22"/>
              </w:rPr>
              <w:t>können</w:t>
            </w:r>
            <w:r>
              <w:rPr>
                <w:spacing w:val="-6"/>
                <w:sz w:val="22"/>
              </w:rPr>
              <w:t> </w:t>
            </w:r>
            <w:r>
              <w:rPr>
                <w:sz w:val="22"/>
              </w:rPr>
              <w:t>jederzeit</w:t>
            </w:r>
            <w:r>
              <w:rPr>
                <w:spacing w:val="-5"/>
                <w:sz w:val="22"/>
              </w:rPr>
              <w:t> </w:t>
            </w:r>
            <w:r>
              <w:rPr>
                <w:sz w:val="22"/>
              </w:rPr>
              <w:t>der</w:t>
            </w:r>
            <w:r>
              <w:rPr>
                <w:spacing w:val="-8"/>
                <w:sz w:val="22"/>
              </w:rPr>
              <w:t> </w:t>
            </w:r>
            <w:r>
              <w:rPr>
                <w:sz w:val="22"/>
              </w:rPr>
              <w:t>Verarbeitung</w:t>
            </w:r>
            <w:r>
              <w:rPr>
                <w:spacing w:val="-5"/>
                <w:sz w:val="22"/>
              </w:rPr>
              <w:t> </w:t>
            </w:r>
            <w:r>
              <w:rPr>
                <w:sz w:val="22"/>
              </w:rPr>
              <w:t>Ihrer</w:t>
            </w:r>
            <w:r>
              <w:rPr>
                <w:spacing w:val="-6"/>
                <w:sz w:val="22"/>
              </w:rPr>
              <w:t> </w:t>
            </w:r>
            <w:r>
              <w:rPr>
                <w:sz w:val="22"/>
              </w:rPr>
              <w:t>Daten widersprechen, sofern diese auf Basis von Artikel 6 Abs. 1 e oder f DSGVO erfolgt. Sofern die Verarbeitung auf Basis Ihrer Einwilligung erfolgt, können Sie diese jederzeit widerrufen. Bitte</w:t>
            </w:r>
          </w:p>
          <w:p>
            <w:pPr>
              <w:pStyle w:val="TableParagraph"/>
              <w:spacing w:line="245" w:lineRule="exact"/>
              <w:rPr>
                <w:sz w:val="22"/>
              </w:rPr>
            </w:pPr>
            <w:r>
              <w:rPr>
                <w:sz w:val="22"/>
              </w:rPr>
              <w:t>senden</w:t>
            </w:r>
            <w:r>
              <w:rPr>
                <w:spacing w:val="-4"/>
                <w:sz w:val="22"/>
              </w:rPr>
              <w:t> </w:t>
            </w:r>
            <w:r>
              <w:rPr>
                <w:sz w:val="22"/>
              </w:rPr>
              <w:t>Sie</w:t>
            </w:r>
            <w:r>
              <w:rPr>
                <w:spacing w:val="-4"/>
                <w:sz w:val="22"/>
              </w:rPr>
              <w:t> </w:t>
            </w:r>
            <w:r>
              <w:rPr>
                <w:sz w:val="22"/>
              </w:rPr>
              <w:t>dazu</w:t>
            </w:r>
            <w:r>
              <w:rPr>
                <w:spacing w:val="-3"/>
                <w:sz w:val="22"/>
              </w:rPr>
              <w:t> </w:t>
            </w:r>
            <w:r>
              <w:rPr>
                <w:sz w:val="22"/>
              </w:rPr>
              <w:t>eine</w:t>
            </w:r>
            <w:r>
              <w:rPr>
                <w:spacing w:val="-5"/>
                <w:sz w:val="22"/>
              </w:rPr>
              <w:t> </w:t>
            </w:r>
            <w:r>
              <w:rPr>
                <w:sz w:val="22"/>
              </w:rPr>
              <w:t>E-Mail</w:t>
            </w:r>
            <w:r>
              <w:rPr>
                <w:spacing w:val="-3"/>
                <w:sz w:val="22"/>
              </w:rPr>
              <w:t> </w:t>
            </w:r>
            <w:r>
              <w:rPr>
                <w:sz w:val="22"/>
              </w:rPr>
              <w:t>an:</w:t>
            </w:r>
            <w:r>
              <w:rPr>
                <w:spacing w:val="-2"/>
                <w:sz w:val="22"/>
              </w:rPr>
              <w:t> </w:t>
            </w:r>
            <w:hyperlink r:id="rId6">
              <w:r>
                <w:rPr>
                  <w:spacing w:val="-2"/>
                  <w:sz w:val="22"/>
                </w:rPr>
                <w:t>info@biogas.org</w:t>
              </w:r>
            </w:hyperlink>
          </w:p>
        </w:tc>
      </w:tr>
      <w:tr>
        <w:trPr>
          <w:trHeight w:val="1326" w:hRule="atLeast"/>
        </w:trPr>
        <w:tc>
          <w:tcPr>
            <w:tcW w:w="4248" w:type="dxa"/>
          </w:tcPr>
          <w:p>
            <w:pPr>
              <w:pStyle w:val="TableParagraph"/>
              <w:ind w:right="1219"/>
              <w:rPr>
                <w:sz w:val="22"/>
              </w:rPr>
            </w:pPr>
            <w:r>
              <w:rPr>
                <w:sz w:val="22"/>
              </w:rPr>
              <w:t>Beschwerderecht</w:t>
            </w:r>
            <w:r>
              <w:rPr>
                <w:spacing w:val="-18"/>
                <w:sz w:val="22"/>
              </w:rPr>
              <w:t> </w:t>
            </w:r>
            <w:r>
              <w:rPr>
                <w:sz w:val="22"/>
              </w:rPr>
              <w:t>bei</w:t>
            </w:r>
            <w:r>
              <w:rPr>
                <w:spacing w:val="-17"/>
                <w:sz w:val="22"/>
              </w:rPr>
              <w:t> </w:t>
            </w:r>
            <w:r>
              <w:rPr>
                <w:sz w:val="22"/>
              </w:rPr>
              <w:t>einer </w:t>
            </w:r>
            <w:r>
              <w:rPr>
                <w:spacing w:val="-2"/>
                <w:sz w:val="22"/>
              </w:rPr>
              <w:t>Aufsichtsbehörde</w:t>
            </w:r>
          </w:p>
        </w:tc>
        <w:tc>
          <w:tcPr>
            <w:tcW w:w="5095" w:type="dxa"/>
          </w:tcPr>
          <w:p>
            <w:pPr>
              <w:pStyle w:val="TableParagraph"/>
              <w:ind w:right="163"/>
              <w:rPr>
                <w:sz w:val="22"/>
              </w:rPr>
            </w:pPr>
            <w:r>
              <w:rPr>
                <w:sz w:val="22"/>
              </w:rPr>
              <w:t>Sie</w:t>
            </w:r>
            <w:r>
              <w:rPr>
                <w:spacing w:val="-7"/>
                <w:sz w:val="22"/>
              </w:rPr>
              <w:t> </w:t>
            </w:r>
            <w:r>
              <w:rPr>
                <w:sz w:val="22"/>
              </w:rPr>
              <w:t>haben</w:t>
            </w:r>
            <w:r>
              <w:rPr>
                <w:spacing w:val="-6"/>
                <w:sz w:val="22"/>
              </w:rPr>
              <w:t> </w:t>
            </w:r>
            <w:r>
              <w:rPr>
                <w:sz w:val="22"/>
              </w:rPr>
              <w:t>das</w:t>
            </w:r>
            <w:r>
              <w:rPr>
                <w:spacing w:val="-6"/>
                <w:sz w:val="22"/>
              </w:rPr>
              <w:t> </w:t>
            </w:r>
            <w:r>
              <w:rPr>
                <w:sz w:val="22"/>
              </w:rPr>
              <w:t>Recht</w:t>
            </w:r>
            <w:r>
              <w:rPr>
                <w:spacing w:val="-6"/>
                <w:sz w:val="22"/>
              </w:rPr>
              <w:t> </w:t>
            </w:r>
            <w:r>
              <w:rPr>
                <w:sz w:val="22"/>
              </w:rPr>
              <w:t>jederzeit</w:t>
            </w:r>
            <w:r>
              <w:rPr>
                <w:spacing w:val="-6"/>
                <w:sz w:val="22"/>
              </w:rPr>
              <w:t> </w:t>
            </w:r>
            <w:r>
              <w:rPr>
                <w:sz w:val="22"/>
              </w:rPr>
              <w:t>eine</w:t>
            </w:r>
            <w:r>
              <w:rPr>
                <w:spacing w:val="-7"/>
                <w:sz w:val="22"/>
              </w:rPr>
              <w:t> </w:t>
            </w:r>
            <w:r>
              <w:rPr>
                <w:sz w:val="22"/>
              </w:rPr>
              <w:t>Beschwerde bei einer Aufsichtsbehörde einzureichen.</w:t>
            </w:r>
          </w:p>
          <w:p>
            <w:pPr>
              <w:pStyle w:val="TableParagraph"/>
              <w:spacing w:line="264" w:lineRule="exact" w:before="247"/>
              <w:ind w:right="152"/>
              <w:rPr>
                <w:sz w:val="22"/>
              </w:rPr>
            </w:pPr>
            <w:r>
              <w:rPr>
                <w:spacing w:val="-2"/>
                <w:sz w:val="22"/>
              </w:rPr>
              <w:t>https://</w:t>
            </w:r>
            <w:hyperlink r:id="rId8">
              <w:r>
                <w:rPr>
                  <w:spacing w:val="-2"/>
                  <w:sz w:val="22"/>
                </w:rPr>
                <w:t>www.bfdi.bund.de/DE/Infothek/Anschrifte</w:t>
              </w:r>
            </w:hyperlink>
            <w:r>
              <w:rPr>
                <w:spacing w:val="-2"/>
                <w:sz w:val="22"/>
              </w:rPr>
              <w:t> n_Links/anschriften_links-node.html</w:t>
            </w:r>
          </w:p>
        </w:tc>
      </w:tr>
      <w:tr>
        <w:trPr>
          <w:trHeight w:val="532" w:hRule="atLeast"/>
        </w:trPr>
        <w:tc>
          <w:tcPr>
            <w:tcW w:w="4248" w:type="dxa"/>
          </w:tcPr>
          <w:p>
            <w:pPr>
              <w:pStyle w:val="TableParagraph"/>
              <w:rPr>
                <w:sz w:val="22"/>
              </w:rPr>
            </w:pPr>
            <w:r>
              <w:rPr>
                <w:sz w:val="22"/>
              </w:rPr>
              <w:t>Mögliche</w:t>
            </w:r>
            <w:r>
              <w:rPr>
                <w:spacing w:val="-7"/>
                <w:sz w:val="22"/>
              </w:rPr>
              <w:t> </w:t>
            </w:r>
            <w:r>
              <w:rPr>
                <w:sz w:val="22"/>
              </w:rPr>
              <w:t>Folgen</w:t>
            </w:r>
            <w:r>
              <w:rPr>
                <w:spacing w:val="-7"/>
                <w:sz w:val="22"/>
              </w:rPr>
              <w:t> </w:t>
            </w:r>
            <w:r>
              <w:rPr>
                <w:sz w:val="22"/>
              </w:rPr>
              <w:t>der</w:t>
            </w:r>
            <w:r>
              <w:rPr>
                <w:spacing w:val="-5"/>
                <w:sz w:val="22"/>
              </w:rPr>
              <w:t> </w:t>
            </w:r>
            <w:r>
              <w:rPr>
                <w:sz w:val="22"/>
              </w:rPr>
              <w:t>Nicht-</w:t>
            </w:r>
            <w:r>
              <w:rPr>
                <w:spacing w:val="-2"/>
                <w:sz w:val="22"/>
              </w:rPr>
              <w:t>Bereitstellung</w:t>
            </w:r>
          </w:p>
        </w:tc>
        <w:tc>
          <w:tcPr>
            <w:tcW w:w="5095" w:type="dxa"/>
          </w:tcPr>
          <w:p>
            <w:pPr>
              <w:pStyle w:val="TableParagraph"/>
              <w:spacing w:line="266" w:lineRule="exact"/>
              <w:rPr>
                <w:sz w:val="22"/>
              </w:rPr>
            </w:pPr>
            <w:r>
              <w:rPr>
                <w:sz w:val="22"/>
              </w:rPr>
              <w:t>Das Zustandekommen des Vertrages steht unter der</w:t>
            </w:r>
            <w:r>
              <w:rPr>
                <w:spacing w:val="-9"/>
                <w:sz w:val="22"/>
              </w:rPr>
              <w:t> </w:t>
            </w:r>
            <w:r>
              <w:rPr>
                <w:sz w:val="22"/>
              </w:rPr>
              <w:t>aufschiebenden</w:t>
            </w:r>
            <w:r>
              <w:rPr>
                <w:spacing w:val="-9"/>
                <w:sz w:val="22"/>
              </w:rPr>
              <w:t> </w:t>
            </w:r>
            <w:r>
              <w:rPr>
                <w:sz w:val="22"/>
              </w:rPr>
              <w:t>Bedingung</w:t>
            </w:r>
            <w:r>
              <w:rPr>
                <w:spacing w:val="-8"/>
                <w:sz w:val="22"/>
              </w:rPr>
              <w:t> </w:t>
            </w:r>
            <w:r>
              <w:rPr>
                <w:sz w:val="22"/>
              </w:rPr>
              <w:t>der</w:t>
            </w:r>
            <w:r>
              <w:rPr>
                <w:spacing w:val="-9"/>
                <w:sz w:val="22"/>
              </w:rPr>
              <w:t> </w:t>
            </w:r>
            <w:r>
              <w:rPr>
                <w:sz w:val="22"/>
              </w:rPr>
              <w:t>Bereitstellung</w:t>
            </w:r>
          </w:p>
        </w:tc>
      </w:tr>
    </w:tbl>
    <w:p>
      <w:pPr>
        <w:pStyle w:val="TableParagraph"/>
        <w:spacing w:after="0" w:line="266" w:lineRule="exact"/>
        <w:rPr>
          <w:sz w:val="22"/>
        </w:rPr>
        <w:sectPr>
          <w:footerReference w:type="default" r:id="rId5"/>
          <w:type w:val="continuous"/>
          <w:pgSz w:w="11910" w:h="16840"/>
          <w:pgMar w:header="0" w:footer="246" w:top="260" w:bottom="440" w:left="1417" w:right="992"/>
          <w:pgNumType w:start="1"/>
        </w:sectPr>
      </w:pPr>
    </w:p>
    <w:p>
      <w:pPr>
        <w:pStyle w:val="BodyText"/>
        <w:rPr>
          <w:sz w:val="2"/>
        </w:rPr>
      </w:pPr>
    </w:p>
    <w:tbl>
      <w:tblPr>
        <w:tblW w:w="0" w:type="auto"/>
        <w:jc w:val="left"/>
        <w:tblInd w:w="11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4248"/>
        <w:gridCol w:w="5095"/>
      </w:tblGrid>
      <w:tr>
        <w:trPr>
          <w:trHeight w:val="532" w:hRule="atLeast"/>
        </w:trPr>
        <w:tc>
          <w:tcPr>
            <w:tcW w:w="4248" w:type="dxa"/>
          </w:tcPr>
          <w:p>
            <w:pPr>
              <w:pStyle w:val="TableParagraph"/>
              <w:ind w:left="0"/>
              <w:rPr>
                <w:rFonts w:ascii="Times New Roman"/>
                <w:sz w:val="20"/>
              </w:rPr>
            </w:pPr>
          </w:p>
        </w:tc>
        <w:tc>
          <w:tcPr>
            <w:tcW w:w="5095" w:type="dxa"/>
          </w:tcPr>
          <w:p>
            <w:pPr>
              <w:pStyle w:val="TableParagraph"/>
              <w:spacing w:line="266" w:lineRule="exact"/>
              <w:ind w:right="788"/>
              <w:rPr>
                <w:sz w:val="22"/>
              </w:rPr>
            </w:pPr>
            <w:r>
              <w:rPr>
                <w:sz w:val="22"/>
              </w:rPr>
              <w:t>der</w:t>
            </w:r>
            <w:r>
              <w:rPr>
                <w:spacing w:val="-9"/>
                <w:sz w:val="22"/>
              </w:rPr>
              <w:t> </w:t>
            </w:r>
            <w:r>
              <w:rPr>
                <w:sz w:val="22"/>
              </w:rPr>
              <w:t>personenbezogenen</w:t>
            </w:r>
            <w:r>
              <w:rPr>
                <w:spacing w:val="-11"/>
                <w:sz w:val="22"/>
              </w:rPr>
              <w:t> </w:t>
            </w:r>
            <w:r>
              <w:rPr>
                <w:sz w:val="22"/>
              </w:rPr>
              <w:t>Daten</w:t>
            </w:r>
            <w:r>
              <w:rPr>
                <w:spacing w:val="-9"/>
                <w:sz w:val="22"/>
              </w:rPr>
              <w:t> </w:t>
            </w:r>
            <w:r>
              <w:rPr>
                <w:sz w:val="22"/>
              </w:rPr>
              <w:t>für</w:t>
            </w:r>
            <w:r>
              <w:rPr>
                <w:spacing w:val="-9"/>
                <w:sz w:val="22"/>
              </w:rPr>
              <w:t> </w:t>
            </w:r>
            <w:r>
              <w:rPr>
                <w:sz w:val="22"/>
              </w:rPr>
              <w:t>die Durchführung des Vertrages.</w:t>
            </w:r>
          </w:p>
        </w:tc>
      </w:tr>
      <w:tr>
        <w:trPr>
          <w:trHeight w:val="1384" w:hRule="atLeast"/>
        </w:trPr>
        <w:tc>
          <w:tcPr>
            <w:tcW w:w="4248" w:type="dxa"/>
          </w:tcPr>
          <w:p>
            <w:pPr>
              <w:pStyle w:val="TableParagraph"/>
              <w:rPr>
                <w:sz w:val="22"/>
              </w:rPr>
            </w:pPr>
            <w:r>
              <w:rPr>
                <w:spacing w:val="-2"/>
                <w:sz w:val="22"/>
              </w:rPr>
              <w:t>Profiling</w:t>
            </w:r>
          </w:p>
        </w:tc>
        <w:tc>
          <w:tcPr>
            <w:tcW w:w="5095" w:type="dxa"/>
          </w:tcPr>
          <w:p>
            <w:pPr>
              <w:pStyle w:val="TableParagraph"/>
              <w:ind w:right="104"/>
              <w:rPr>
                <w:rFonts w:ascii="Arial" w:hAnsi="Arial"/>
                <w:sz w:val="22"/>
              </w:rPr>
            </w:pPr>
            <w:r>
              <w:rPr>
                <w:rFonts w:ascii="Arial" w:hAnsi="Arial"/>
                <w:sz w:val="22"/>
              </w:rPr>
              <w:t>Zur Begründung und Durchführung der Geschäftsbeziehung nutzen wir grundsätzlich keine ausschließlich automatisierte Entscheidungsfindung</w:t>
            </w:r>
            <w:r>
              <w:rPr>
                <w:rFonts w:ascii="Arial" w:hAnsi="Arial"/>
                <w:spacing w:val="-8"/>
                <w:sz w:val="22"/>
              </w:rPr>
              <w:t> </w:t>
            </w:r>
            <w:r>
              <w:rPr>
                <w:rFonts w:ascii="Arial" w:hAnsi="Arial"/>
                <w:sz w:val="22"/>
              </w:rPr>
              <w:t>oder</w:t>
            </w:r>
            <w:r>
              <w:rPr>
                <w:rFonts w:ascii="Arial" w:hAnsi="Arial"/>
                <w:spacing w:val="-7"/>
                <w:sz w:val="22"/>
              </w:rPr>
              <w:t> </w:t>
            </w:r>
            <w:r>
              <w:rPr>
                <w:rFonts w:ascii="Arial" w:hAnsi="Arial"/>
                <w:sz w:val="22"/>
              </w:rPr>
              <w:t>ein</w:t>
            </w:r>
            <w:r>
              <w:rPr>
                <w:rFonts w:ascii="Arial" w:hAnsi="Arial"/>
                <w:spacing w:val="-8"/>
                <w:sz w:val="22"/>
              </w:rPr>
              <w:t> </w:t>
            </w:r>
            <w:r>
              <w:rPr>
                <w:rFonts w:ascii="Arial" w:hAnsi="Arial"/>
                <w:sz w:val="22"/>
              </w:rPr>
              <w:t>Proﬁling</w:t>
            </w:r>
            <w:r>
              <w:rPr>
                <w:rFonts w:ascii="Arial" w:hAnsi="Arial"/>
                <w:spacing w:val="-8"/>
                <w:sz w:val="22"/>
              </w:rPr>
              <w:t> </w:t>
            </w:r>
            <w:r>
              <w:rPr>
                <w:rFonts w:ascii="Arial" w:hAnsi="Arial"/>
                <w:sz w:val="22"/>
              </w:rPr>
              <w:t>im</w:t>
            </w:r>
            <w:r>
              <w:rPr>
                <w:rFonts w:ascii="Arial" w:hAnsi="Arial"/>
                <w:spacing w:val="-7"/>
                <w:sz w:val="22"/>
              </w:rPr>
              <w:t> </w:t>
            </w:r>
            <w:r>
              <w:rPr>
                <w:rFonts w:ascii="Arial" w:hAnsi="Arial"/>
                <w:sz w:val="22"/>
              </w:rPr>
              <w:t>Sinne des Art. 22 DSGVO.</w:t>
            </w:r>
          </w:p>
        </w:tc>
      </w:tr>
    </w:tbl>
    <w:sectPr>
      <w:pgSz w:w="11910" w:h="16840"/>
      <w:pgMar w:header="0" w:footer="246" w:top="240" w:bottom="440" w:left="1417" w:right="99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altName w:val="Times New Roman"/>
    <w:charset w:val="0"/>
    <w:family w:val="roman"/>
    <w:pitch w:val="variable"/>
  </w:font>
  <w:font w:name="Arial">
    <w:altName w:val="Arial"/>
    <w:charset w:val="0"/>
    <w:family w:val="swiss"/>
    <w:pitch w:val="variable"/>
  </w:font>
  <w:font w:name="Tahoma">
    <w:altName w:val="Tahoma"/>
    <w:charset w:val="0"/>
    <w:family w:val="swiss"/>
    <w:pitch w:val="variable"/>
  </w:font>
  <w:font w:name="Trebuchet MS">
    <w:altName w:val="Trebuchet MS"/>
    <w:charset w:val="0"/>
    <w:family w:val="swiss"/>
    <w:pitch w:val="variable"/>
  </w:font>
</w:fonts>
</file>

<file path=word/footer1.xml><?xml version="1.0" encoding="utf-8"?>
<w:ftr xmlns:mc="http://schemas.openxmlformats.org/markup-compatibility/2006"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a="http://schemas.openxmlformats.org/drawingml/2006/main" xmlns:pic="http://schemas.openxmlformats.org/drawingml/2006/picture" xmlns:wpg="http://schemas.microsoft.com/office/word/2010/wordprocessingGroup" xmlns:wps="http://schemas.microsoft.com/office/word/2010/wordprocessingShape" xmlns:w14="http://schemas.microsoft.com/office/word/2010/wordml" mc:Ignorable="w14" xml:space="preserve">
  <w:p>
    <w:pPr>
      <w:pStyle w:val="BodyText"/>
      <w:spacing w:line="14" w:lineRule="auto"/>
      <w:rPr>
        <w:sz w:val="20"/>
      </w:rPr>
    </w:pPr>
    <w:r>
      <w:rPr>
        <w:sz w:val="20"/>
      </w:rPr>
      <mc:AlternateContent>
        <mc:Choice Requires="wps">
          <w:drawing>
            <wp:anchor distT="0" distB="0" distL="0" distR="0" allowOverlap="1" layoutInCell="1" locked="0" behindDoc="1" simplePos="0" relativeHeight="487495168">
              <wp:simplePos x="0" y="0"/>
              <wp:positionH relativeFrom="page">
                <wp:posOffset>887983</wp:posOffset>
              </wp:positionH>
              <wp:positionV relativeFrom="page">
                <wp:posOffset>10388197</wp:posOffset>
              </wp:positionV>
              <wp:extent cx="1205865" cy="111125"/>
              <wp:effectExtent l="0" t="0" r="0" b="0"/>
              <wp:wrapNone/>
              <wp:docPr id="1" name="Textbox 1"/>
              <wp:cNvGraphicFramePr>
                <a:graphicFrameLocks/>
              </wp:cNvGraphicFramePr>
              <a:graphic>
                <a:graphicData uri="http://schemas.microsoft.com/office/word/2010/wordprocessingShape">
                  <wps:wsp>
                    <wps:cNvPr id="1" name="Textbox 1"/>
                    <wps:cNvSpPr txBox="1"/>
                    <wps:spPr>
                      <a:xfrm>
                        <a:off x="0" y="0"/>
                        <a:ext cx="1205865" cy="111125"/>
                      </a:xfrm>
                      <a:prstGeom prst="rect">
                        <a:avLst/>
                      </a:prstGeom>
                    </wps:spPr>
                    <wps:txbx>
                      <w:txbxContent>
                        <w:p>
                          <w:pPr>
                            <w:spacing w:before="16"/>
                            <w:ind w:left="20" w:right="0" w:firstLine="0"/>
                            <w:jc w:val="left"/>
                            <w:rPr>
                              <w:rFonts w:ascii="Arial" w:hAnsi="Arial"/>
                              <w:sz w:val="12"/>
                            </w:rPr>
                          </w:pPr>
                          <w:r>
                            <w:rPr>
                              <w:rFonts w:ascii="Arial" w:hAnsi="Arial"/>
                              <w:sz w:val="12"/>
                            </w:rPr>
                            <w:t>©</w:t>
                          </w:r>
                          <w:r>
                            <w:rPr>
                              <w:rFonts w:ascii="Arial" w:hAnsi="Arial"/>
                              <w:spacing w:val="-2"/>
                              <w:sz w:val="12"/>
                            </w:rPr>
                            <w:t> </w:t>
                          </w:r>
                          <w:r>
                            <w:rPr>
                              <w:rFonts w:ascii="Arial" w:hAnsi="Arial"/>
                              <w:sz w:val="12"/>
                            </w:rPr>
                            <w:t>ituso</w:t>
                          </w:r>
                          <w:r>
                            <w:rPr>
                              <w:rFonts w:ascii="Arial" w:hAnsi="Arial"/>
                              <w:spacing w:val="-2"/>
                              <w:sz w:val="12"/>
                            </w:rPr>
                            <w:t> </w:t>
                          </w:r>
                          <w:r>
                            <w:rPr>
                              <w:rFonts w:ascii="Arial" w:hAnsi="Arial"/>
                              <w:sz w:val="12"/>
                            </w:rPr>
                            <w:t>GmbH,</w:t>
                          </w:r>
                          <w:r>
                            <w:rPr>
                              <w:rFonts w:ascii="Arial" w:hAnsi="Arial"/>
                              <w:spacing w:val="-2"/>
                              <w:sz w:val="12"/>
                            </w:rPr>
                            <w:t> </w:t>
                          </w:r>
                          <w:r>
                            <w:rPr>
                              <w:rFonts w:ascii="Arial" w:hAnsi="Arial"/>
                              <w:sz w:val="12"/>
                            </w:rPr>
                            <w:t>DSM-Online</w:t>
                          </w:r>
                          <w:r>
                            <w:rPr>
                              <w:rFonts w:ascii="Arial" w:hAnsi="Arial"/>
                              <w:spacing w:val="-2"/>
                              <w:sz w:val="12"/>
                            </w:rPr>
                            <w:t> </w:t>
                          </w:r>
                          <w:r>
                            <w:rPr>
                              <w:rFonts w:ascii="Arial" w:hAnsi="Arial"/>
                              <w:spacing w:val="-4"/>
                              <w:sz w:val="12"/>
                            </w:rPr>
                            <w:t>GmbH</w:t>
                          </w:r>
                        </w:p>
                      </w:txbxContent>
                    </wps:txbx>
                    <wps:bodyPr wrap="square" lIns="0" tIns="0" rIns="0" bIns="0" rtlCol="0">
                      <a:noAutofit/>
                    </wps:bodyPr>
                  </wps:wsp>
                </a:graphicData>
              </a:graphic>
            </wp:anchor>
          </w:drawing>
        </mc:Choice>
        <mc:Fallback>
          <w:pict>
            <v:shapetype id="_x0000_t202" o:spt="202" coordsize="21600,21600" path="m,l,21600r21600,l21600,xe">
              <v:stroke joinstyle="miter"/>
              <v:path gradientshapeok="t" o:connecttype="rect"/>
            </v:shapetype>
            <v:shape style="position:absolute;margin-left:69.919998pt;margin-top:817.968323pt;width:94.95pt;height:8.75pt;mso-position-horizontal-relative:page;mso-position-vertical-relative:page;z-index:-15821312" type="#_x0000_t202" id="docshape1" filled="false" stroked="false">
              <v:textbox inset="0,0,0,0">
                <w:txbxContent>
                  <w:p>
                    <w:pPr>
                      <w:spacing w:before="16"/>
                      <w:ind w:left="20" w:right="0" w:firstLine="0"/>
                      <w:jc w:val="left"/>
                      <w:rPr>
                        <w:rFonts w:ascii="Arial" w:hAnsi="Arial"/>
                        <w:sz w:val="12"/>
                      </w:rPr>
                    </w:pPr>
                    <w:r>
                      <w:rPr>
                        <w:rFonts w:ascii="Arial" w:hAnsi="Arial"/>
                        <w:sz w:val="12"/>
                      </w:rPr>
                      <w:t>©</w:t>
                    </w:r>
                    <w:r>
                      <w:rPr>
                        <w:rFonts w:ascii="Arial" w:hAnsi="Arial"/>
                        <w:spacing w:val="-2"/>
                        <w:sz w:val="12"/>
                      </w:rPr>
                      <w:t> </w:t>
                    </w:r>
                    <w:r>
                      <w:rPr>
                        <w:rFonts w:ascii="Arial" w:hAnsi="Arial"/>
                        <w:sz w:val="12"/>
                      </w:rPr>
                      <w:t>ituso</w:t>
                    </w:r>
                    <w:r>
                      <w:rPr>
                        <w:rFonts w:ascii="Arial" w:hAnsi="Arial"/>
                        <w:spacing w:val="-2"/>
                        <w:sz w:val="12"/>
                      </w:rPr>
                      <w:t> </w:t>
                    </w:r>
                    <w:r>
                      <w:rPr>
                        <w:rFonts w:ascii="Arial" w:hAnsi="Arial"/>
                        <w:sz w:val="12"/>
                      </w:rPr>
                      <w:t>GmbH,</w:t>
                    </w:r>
                    <w:r>
                      <w:rPr>
                        <w:rFonts w:ascii="Arial" w:hAnsi="Arial"/>
                        <w:spacing w:val="-2"/>
                        <w:sz w:val="12"/>
                      </w:rPr>
                      <w:t> </w:t>
                    </w:r>
                    <w:r>
                      <w:rPr>
                        <w:rFonts w:ascii="Arial" w:hAnsi="Arial"/>
                        <w:sz w:val="12"/>
                      </w:rPr>
                      <w:t>DSM-Online</w:t>
                    </w:r>
                    <w:r>
                      <w:rPr>
                        <w:rFonts w:ascii="Arial" w:hAnsi="Arial"/>
                        <w:spacing w:val="-2"/>
                        <w:sz w:val="12"/>
                      </w:rPr>
                      <w:t> </w:t>
                    </w:r>
                    <w:r>
                      <w:rPr>
                        <w:rFonts w:ascii="Arial" w:hAnsi="Arial"/>
                        <w:spacing w:val="-4"/>
                        <w:sz w:val="12"/>
                      </w:rPr>
                      <w:t>GmbH</w:t>
                    </w:r>
                  </w:p>
                </w:txbxContent>
              </v:textbox>
              <w10:wrap type="none"/>
            </v:shape>
          </w:pict>
        </mc:Fallback>
      </mc:AlternateContent>
    </w:r>
  </w:p>
</w:ft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multiLevelType w:val="hybridMultilevel"/>
    <w:lvl w:ilvl="0">
      <w:start w:val="0"/>
      <w:numFmt w:val="bullet"/>
      <w:lvlText w:val="-"/>
      <w:lvlJc w:val="left"/>
      <w:pPr>
        <w:ind w:left="467" w:hanging="361"/>
      </w:pPr>
      <w:rPr>
        <w:rFonts w:hint="default" w:ascii="Tahoma" w:hAnsi="Tahoma" w:eastAsia="Tahoma" w:cs="Tahoma"/>
        <w:b w:val="0"/>
        <w:bCs w:val="0"/>
        <w:i w:val="0"/>
        <w:iCs w:val="0"/>
        <w:spacing w:val="0"/>
        <w:w w:val="100"/>
        <w:sz w:val="22"/>
        <w:szCs w:val="22"/>
        <w:lang w:val="de-DE" w:eastAsia="en-US" w:bidi="ar-SA"/>
      </w:rPr>
    </w:lvl>
    <w:lvl w:ilvl="1">
      <w:start w:val="0"/>
      <w:numFmt w:val="bullet"/>
      <w:lvlText w:val="•"/>
      <w:lvlJc w:val="left"/>
      <w:pPr>
        <w:ind w:left="922" w:hanging="361"/>
      </w:pPr>
      <w:rPr>
        <w:rFonts w:hint="default"/>
        <w:lang w:val="de-DE" w:eastAsia="en-US" w:bidi="ar-SA"/>
      </w:rPr>
    </w:lvl>
    <w:lvl w:ilvl="2">
      <w:start w:val="0"/>
      <w:numFmt w:val="bullet"/>
      <w:lvlText w:val="•"/>
      <w:lvlJc w:val="left"/>
      <w:pPr>
        <w:ind w:left="1385" w:hanging="361"/>
      </w:pPr>
      <w:rPr>
        <w:rFonts w:hint="default"/>
        <w:lang w:val="de-DE" w:eastAsia="en-US" w:bidi="ar-SA"/>
      </w:rPr>
    </w:lvl>
    <w:lvl w:ilvl="3">
      <w:start w:val="0"/>
      <w:numFmt w:val="bullet"/>
      <w:lvlText w:val="•"/>
      <w:lvlJc w:val="left"/>
      <w:pPr>
        <w:ind w:left="1847" w:hanging="361"/>
      </w:pPr>
      <w:rPr>
        <w:rFonts w:hint="default"/>
        <w:lang w:val="de-DE" w:eastAsia="en-US" w:bidi="ar-SA"/>
      </w:rPr>
    </w:lvl>
    <w:lvl w:ilvl="4">
      <w:start w:val="0"/>
      <w:numFmt w:val="bullet"/>
      <w:lvlText w:val="•"/>
      <w:lvlJc w:val="left"/>
      <w:pPr>
        <w:ind w:left="2310" w:hanging="361"/>
      </w:pPr>
      <w:rPr>
        <w:rFonts w:hint="default"/>
        <w:lang w:val="de-DE" w:eastAsia="en-US" w:bidi="ar-SA"/>
      </w:rPr>
    </w:lvl>
    <w:lvl w:ilvl="5">
      <w:start w:val="0"/>
      <w:numFmt w:val="bullet"/>
      <w:lvlText w:val="•"/>
      <w:lvlJc w:val="left"/>
      <w:pPr>
        <w:ind w:left="2772" w:hanging="361"/>
      </w:pPr>
      <w:rPr>
        <w:rFonts w:hint="default"/>
        <w:lang w:val="de-DE" w:eastAsia="en-US" w:bidi="ar-SA"/>
      </w:rPr>
    </w:lvl>
    <w:lvl w:ilvl="6">
      <w:start w:val="0"/>
      <w:numFmt w:val="bullet"/>
      <w:lvlText w:val="•"/>
      <w:lvlJc w:val="left"/>
      <w:pPr>
        <w:ind w:left="3235" w:hanging="361"/>
      </w:pPr>
      <w:rPr>
        <w:rFonts w:hint="default"/>
        <w:lang w:val="de-DE" w:eastAsia="en-US" w:bidi="ar-SA"/>
      </w:rPr>
    </w:lvl>
    <w:lvl w:ilvl="7">
      <w:start w:val="0"/>
      <w:numFmt w:val="bullet"/>
      <w:lvlText w:val="•"/>
      <w:lvlJc w:val="left"/>
      <w:pPr>
        <w:ind w:left="3697" w:hanging="361"/>
      </w:pPr>
      <w:rPr>
        <w:rFonts w:hint="default"/>
        <w:lang w:val="de-DE" w:eastAsia="en-US" w:bidi="ar-SA"/>
      </w:rPr>
    </w:lvl>
    <w:lvl w:ilvl="8">
      <w:start w:val="0"/>
      <w:numFmt w:val="bullet"/>
      <w:lvlText w:val="•"/>
      <w:lvlJc w:val="left"/>
      <w:pPr>
        <w:ind w:left="4160" w:hanging="361"/>
      </w:pPr>
      <w:rPr>
        <w:rFonts w:hint="default"/>
        <w:lang w:val="de-DE" w:eastAsia="en-US" w:bidi="ar-SA"/>
      </w:r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defaultTabStop w:val="720"/>
  <w:drawingGridHorizontalSpacing w:val="110"/>
  <w:displayHorizontalDrawingGridEvery w:val="2"/>
  <w:characterSpacingControl w:val="doNotCompress"/>
  <w:compat>
    <w:ulTrailSpace/>
    <w:shapeLayoutLikeWW8/>
    <w:useFELayout/>
    <w:compatSetting w:val="14" w:uri="http://schemas.microsoft.com/office/word" w:name="compatibilityMode"/>
  </w:compat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cstheme="minorBidi" w:hAnsiTheme="minorHAnsi" w:eastAsiaTheme="minorHAnsi" w:asciiTheme="minorHAnsi"/>
        <w:sz w:val="22"/>
        <w:szCs w:val="22"/>
        <w:lang w:val="en-US" w:bidi="ar-SA" w:eastAsia="en-US"/>
      </w:rPr>
    </w:rPrDefault>
    <w:pPrDefault>
      <w:pPr>
        <w:widowControl w:val="0"/>
        <w:autoSpaceDE w:val="0"/>
        <w:autoSpaceDN w:val="0"/>
        <w:spacing w:lineRule="auto" w:line="240" w:before="0" w:after="0"/>
        <w:ind w:left="0" w:right="0"/>
        <w:jc w:val="left"/>
      </w:pPr>
    </w:pPrDefault>
  </w:docDefaults>
  <w:style w:styleId="DefaultParagraphFont" w:default="1" w:type="character">
    <w:name w:val="Default Paragraph Font"/>
    <w:uiPriority w:val="1"/>
    <w:semiHidden/>
    <w:unhideWhenUsed/>
  </w:style>
  <w:style w:styleId="TableNormal" w:default="1" w:type="table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styleId="NoList" w:default="1" w:type="numbering">
    <w:name w:val="No List"/>
    <w:uiPriority w:val="99"/>
    <w:semiHidden/>
    <w:unhideWhenUsed/>
  </w:style>
  <w:style w:default="1" w:styleId="Normal" w:type="paragraph">
    <w:name w:val="Normal"/>
    <w:uiPriority w:val="1"/>
    <w:qFormat/>
    <w:pPr/>
    <w:rPr>
      <w:rFonts w:ascii="Tahoma" w:hAnsi="Tahoma" w:eastAsia="Tahoma" w:cs="Tahoma"/>
      <w:lang w:val="de-DE" w:eastAsia="en-US" w:bidi="ar-SA"/>
    </w:rPr>
  </w:style>
  <w:style w:styleId="BodyText" w:type="paragraph">
    <w:name w:val="Body Text"/>
    <w:basedOn w:val="Normal"/>
    <w:uiPriority w:val="1"/>
    <w:qFormat/>
    <w:pPr/>
    <w:rPr>
      <w:rFonts w:ascii="Tahoma" w:hAnsi="Tahoma" w:eastAsia="Tahoma" w:cs="Tahoma"/>
      <w:sz w:val="22"/>
      <w:szCs w:val="22"/>
      <w:lang w:val="de-DE" w:eastAsia="en-US" w:bidi="ar-SA"/>
    </w:rPr>
  </w:style>
  <w:style w:styleId="ListParagraph" w:type="paragraph">
    <w:name w:val="List Paragraph"/>
    <w:basedOn w:val="Normal"/>
    <w:uiPriority w:val="1"/>
    <w:qFormat/>
    <w:pPr/>
    <w:rPr>
      <w:lang w:val="de-DE" w:eastAsia="en-US" w:bidi="ar-SA"/>
    </w:rPr>
  </w:style>
  <w:style w:styleId="TableParagraph" w:type="paragraph">
    <w:name w:val="Table Paragraph"/>
    <w:basedOn w:val="Normal"/>
    <w:uiPriority w:val="1"/>
    <w:qFormat/>
    <w:pPr>
      <w:ind w:left="107"/>
    </w:pPr>
    <w:rPr>
      <w:rFonts w:ascii="Tahoma" w:hAnsi="Tahoma" w:eastAsia="Tahoma" w:cs="Tahoma"/>
      <w:lang w:val="de-DE" w:eastAsia="en-US" w:bidi="ar-SA"/>
    </w:rPr>
  </w:style>
</w:style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fontTable" Target="fontTable.xml"/><Relationship Id="rId3" Type="http://schemas.openxmlformats.org/officeDocument/2006/relationships/theme" Target="theme/theme1.xml"/><Relationship Id="rId4" Type="http://schemas.openxmlformats.org/officeDocument/2006/relationships/settings" Target="settings.xml"/><Relationship Id="rId5" Type="http://schemas.openxmlformats.org/officeDocument/2006/relationships/footer" Target="footer1.xml"/><Relationship Id="rId6" Type="http://schemas.openxmlformats.org/officeDocument/2006/relationships/hyperlink" Target="mailto:info@biogas.org" TargetMode="External"/><Relationship Id="rId7" Type="http://schemas.openxmlformats.org/officeDocument/2006/relationships/hyperlink" Target="mailto:datenschutz@biogas.org" TargetMode="External"/><Relationship Id="rId8" Type="http://schemas.openxmlformats.org/officeDocument/2006/relationships/hyperlink" Target="http://www.bfdi.bund.de/DE/Infothek/Anschrifte" TargetMode="External"/><Relationship Id="rId9" Type="http://schemas.openxmlformats.org/officeDocument/2006/relationships/numbering" Target="numbering.xml"/></Relationships>
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Company>Consulting Schmale</Company>
  <Template>Normal</Template>
  <TotalTime>0</TotalTime>
  <Application>Microsoft Office Word</Application>
  <DocSecurity>0</DocSecurity>
  <ScaleCrop>false</ScaleCrop>
  <LinksUpToDate>false</LinksUpToDate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Ralf Schmale</dc:creator>
  <dc:subject>Erstellt von Consulting Schmale</dc:subject>
  <dc:title>Checkliste Vorbereitung Seminar</dc:title>
  <dcterms:created xsi:type="dcterms:W3CDTF">2025-05-19T12:25:00Z</dcterms:created>
  <dcterms:modified xsi:type="dcterms:W3CDTF">2025-05-19T12:25:00Z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0x01010029150C9F367C784BAFC5E91CE46B3995</vt:lpwstr>
  </property>
  <property fmtid="{D5CDD505-2E9C-101B-9397-08002B2CF9AE}" pid="3" name="Created">
    <vt:filetime>2020-07-08T00:00:00Z</vt:filetime>
  </property>
  <property fmtid="{D5CDD505-2E9C-101B-9397-08002B2CF9AE}" pid="4" name="Creator">
    <vt:lpwstr>Acrobat PDFMaker 20 für Word</vt:lpwstr>
  </property>
  <property fmtid="{D5CDD505-2E9C-101B-9397-08002B2CF9AE}" pid="5" name="LastSaved">
    <vt:filetime>2025-05-19T00:00:00Z</vt:filetime>
  </property>
  <property fmtid="{D5CDD505-2E9C-101B-9397-08002B2CF9AE}" pid="6" name="Order">
    <vt:lpwstr>787400.000000</vt:lpwstr>
  </property>
  <property fmtid="{D5CDD505-2E9C-101B-9397-08002B2CF9AE}" pid="7" name="Producer">
    <vt:lpwstr>Adobe PDF Library 20.9.95</vt:lpwstr>
  </property>
  <property fmtid="{D5CDD505-2E9C-101B-9397-08002B2CF9AE}" pid="8" name="SourceModified">
    <vt:lpwstr>D:20200708103500</vt:lpwstr>
  </property>
</Properties>
</file>